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B2" w:rsidRPr="00402030" w:rsidRDefault="008C0EB2" w:rsidP="00180E90">
      <w:pPr>
        <w:pStyle w:val="ParaAttribute7"/>
        <w:jc w:val="both"/>
        <w:rPr>
          <w:rFonts w:ascii="Arial" w:hAnsi="Arial" w:cs="Arial"/>
          <w:b/>
          <w:color w:val="E36C0A"/>
          <w:sz w:val="28"/>
          <w:lang w:val="en-GB"/>
        </w:rPr>
      </w:pPr>
      <w:r w:rsidRPr="00402030">
        <w:rPr>
          <w:noProof/>
          <w:lang w:val="en-GB" w:eastAsia="zh-CN"/>
        </w:rPr>
        <w:drawing>
          <wp:anchor distT="0" distB="0" distL="114300" distR="114300" simplePos="0" relativeHeight="251659264" behindDoc="0" locked="0" layoutInCell="1" allowOverlap="1" wp14:anchorId="4F1D110F" wp14:editId="29244A56">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5">
                      <a:extLst/>
                    </a:blip>
                    <a:srcRect/>
                    <a:stretch>
                      <a:fillRect/>
                    </a:stretch>
                  </pic:blipFill>
                  <pic:spPr bwMode="auto">
                    <a:xfrm>
                      <a:off x="0" y="0"/>
                      <a:ext cx="1127125" cy="1941830"/>
                    </a:xfrm>
                    <a:prstGeom prst="rect">
                      <a:avLst/>
                    </a:prstGeom>
                    <a:noFill/>
                  </pic:spPr>
                </pic:pic>
              </a:graphicData>
            </a:graphic>
          </wp:anchor>
        </w:drawing>
      </w:r>
      <w:r w:rsidR="00A54F6D">
        <w:rPr>
          <w:rFonts w:ascii="Arial" w:hAnsi="Arial" w:cs="Arial"/>
          <w:b/>
          <w:color w:val="E36C0A"/>
          <w:sz w:val="28"/>
          <w:lang w:val="en-GB"/>
        </w:rPr>
        <w:t>Renew Y</w:t>
      </w:r>
      <w:r w:rsidR="00180E90">
        <w:rPr>
          <w:rFonts w:ascii="Arial" w:hAnsi="Arial" w:cs="Arial"/>
          <w:b/>
          <w:color w:val="E36C0A"/>
          <w:sz w:val="28"/>
          <w:lang w:val="en-GB"/>
        </w:rPr>
        <w:t xml:space="preserve">our </w:t>
      </w:r>
      <w:r w:rsidR="00A54F6D">
        <w:rPr>
          <w:rFonts w:ascii="Arial" w:hAnsi="Arial" w:cs="Arial"/>
          <w:b/>
          <w:color w:val="E36C0A"/>
          <w:sz w:val="28"/>
          <w:lang w:val="en-GB"/>
        </w:rPr>
        <w:t>A</w:t>
      </w:r>
      <w:r w:rsidR="00180E90">
        <w:rPr>
          <w:rFonts w:ascii="Arial" w:hAnsi="Arial" w:cs="Arial"/>
          <w:b/>
          <w:color w:val="E36C0A"/>
          <w:sz w:val="28"/>
          <w:lang w:val="en-GB"/>
        </w:rPr>
        <w:t>llegiance to God</w:t>
      </w:r>
    </w:p>
    <w:p w:rsidR="008C0EB2" w:rsidRPr="00402030" w:rsidRDefault="008C0EB2" w:rsidP="008C0EB2">
      <w:pPr>
        <w:pStyle w:val="ParaAttribute7"/>
        <w:jc w:val="both"/>
        <w:rPr>
          <w:rFonts w:ascii="Arial" w:hAnsi="Arial" w:cs="Arial"/>
          <w:b/>
          <w:color w:val="E36C0A"/>
          <w:sz w:val="28"/>
          <w:lang w:val="en-GB"/>
        </w:rPr>
      </w:pPr>
      <w:r w:rsidRPr="00402030">
        <w:rPr>
          <w:rFonts w:ascii="Arial" w:hAnsi="Arial" w:cs="Arial"/>
          <w:b/>
          <w:color w:val="E36C0A"/>
          <w:sz w:val="28"/>
          <w:lang w:val="en-GB"/>
        </w:rPr>
        <w:t>(</w:t>
      </w:r>
      <w:r w:rsidR="00180E90">
        <w:rPr>
          <w:rFonts w:ascii="Arial" w:hAnsi="Arial" w:cs="Arial"/>
          <w:b/>
          <w:color w:val="E36C0A"/>
          <w:sz w:val="28"/>
          <w:lang w:val="en-GB"/>
        </w:rPr>
        <w:t>Joshua 5:1-12</w:t>
      </w:r>
      <w:r w:rsidRPr="00402030">
        <w:rPr>
          <w:rFonts w:ascii="Arial" w:hAnsi="Arial" w:cs="Arial"/>
          <w:b/>
          <w:color w:val="E36C0A"/>
          <w:sz w:val="28"/>
          <w:lang w:val="en-GB"/>
        </w:rPr>
        <w:t>)</w:t>
      </w:r>
    </w:p>
    <w:p w:rsidR="008C0EB2" w:rsidRPr="00402030" w:rsidRDefault="00180E90" w:rsidP="008C0EB2">
      <w:pPr>
        <w:spacing w:after="0" w:line="240" w:lineRule="auto"/>
        <w:jc w:val="both"/>
        <w:rPr>
          <w:rStyle w:val="CharAttribute19"/>
          <w:kern w:val="0"/>
        </w:rPr>
      </w:pPr>
      <w:r>
        <w:rPr>
          <w:rFonts w:ascii="Arial" w:eastAsia="SimSun" w:hAnsi="Arial" w:cs="Arial"/>
          <w:b/>
          <w:i/>
          <w:color w:val="E36C0A"/>
          <w:sz w:val="24"/>
          <w:szCs w:val="20"/>
        </w:rPr>
        <w:t>Senior Pastor Chris Kam</w:t>
      </w:r>
    </w:p>
    <w:p w:rsidR="00180E90" w:rsidRPr="00180E90" w:rsidRDefault="00180E90" w:rsidP="00180E90">
      <w:pPr>
        <w:pStyle w:val="Scripture"/>
        <w:rPr>
          <w:rStyle w:val="woj"/>
          <w:rFonts w:eastAsia="SimSun"/>
        </w:rPr>
      </w:pPr>
      <w:r w:rsidRPr="00180E90">
        <w:rPr>
          <w:rStyle w:val="woj"/>
          <w:rFonts w:eastAsia="SimSun"/>
        </w:rPr>
        <w:t>Now when all the Amorite kings west of the Jordan and all the Canaanite kings along the coast heard how the Lord had dried up the Jordan befo</w:t>
      </w:r>
      <w:r>
        <w:rPr>
          <w:rStyle w:val="woj"/>
          <w:rFonts w:eastAsia="SimSun"/>
        </w:rPr>
        <w:t xml:space="preserve">re the Israelites until they </w:t>
      </w:r>
      <w:r w:rsidRPr="00180E90">
        <w:rPr>
          <w:rStyle w:val="woj"/>
          <w:rFonts w:eastAsia="SimSun"/>
        </w:rPr>
        <w:t>had crossed over, their hearts melted in fear and they no longer had the courage to face the Israelites.</w:t>
      </w:r>
      <w:r w:rsidRPr="00180E90">
        <w:t xml:space="preserve"> </w:t>
      </w:r>
      <w:r w:rsidRPr="00180E90">
        <w:rPr>
          <w:rStyle w:val="woj"/>
          <w:rFonts w:eastAsia="SimSun"/>
        </w:rPr>
        <w:t>At that time the Lord said to Joshua, “Make flint knives and cir</w:t>
      </w:r>
      <w:r w:rsidR="00B9762E">
        <w:rPr>
          <w:rStyle w:val="woj"/>
          <w:rFonts w:eastAsia="SimSun"/>
        </w:rPr>
        <w:t>cumcise the Israelites again.”</w:t>
      </w:r>
      <w:r w:rsidRPr="00180E90">
        <w:rPr>
          <w:rStyle w:val="woj"/>
          <w:rFonts w:eastAsia="SimSun"/>
        </w:rPr>
        <w:t xml:space="preserve"> So Joshua made flint knives and circumcised the Isr</w:t>
      </w:r>
      <w:r w:rsidR="00B9762E">
        <w:rPr>
          <w:rStyle w:val="woj"/>
          <w:rFonts w:eastAsia="SimSun"/>
        </w:rPr>
        <w:t>aelites at Gibeath Haaraloth.</w:t>
      </w:r>
    </w:p>
    <w:p w:rsidR="00180E90" w:rsidRPr="00180E90" w:rsidRDefault="00180E90" w:rsidP="00180E90">
      <w:pPr>
        <w:pStyle w:val="Scripture"/>
        <w:rPr>
          <w:rStyle w:val="woj"/>
          <w:rFonts w:eastAsia="SimSun"/>
        </w:rPr>
      </w:pPr>
    </w:p>
    <w:p w:rsidR="00180E90" w:rsidRPr="00180E90" w:rsidRDefault="00180E90" w:rsidP="00180E90">
      <w:pPr>
        <w:pStyle w:val="Scripture"/>
        <w:rPr>
          <w:rStyle w:val="woj"/>
          <w:rFonts w:eastAsia="SimSun"/>
        </w:rPr>
      </w:pPr>
      <w:r w:rsidRPr="00180E90">
        <w:rPr>
          <w:rStyle w:val="woj"/>
          <w:rFonts w:eastAsia="SimSun"/>
        </w:rPr>
        <w:t>Now this is why he did so: All those who came out of Egypt—all the men of military age—died in the wilderness on</w:t>
      </w:r>
      <w:r w:rsidR="00B9762E">
        <w:rPr>
          <w:rStyle w:val="woj"/>
          <w:rFonts w:eastAsia="SimSun"/>
        </w:rPr>
        <w:t xml:space="preserve"> the way after leaving Egypt. </w:t>
      </w:r>
      <w:r w:rsidRPr="00180E90">
        <w:rPr>
          <w:rStyle w:val="woj"/>
          <w:rFonts w:eastAsia="SimSun"/>
        </w:rPr>
        <w:t>All the people that came out had been circumcised, but all the people born in the wilderness during the journe</w:t>
      </w:r>
      <w:r w:rsidR="00B9762E">
        <w:rPr>
          <w:rStyle w:val="woj"/>
          <w:rFonts w:eastAsia="SimSun"/>
        </w:rPr>
        <w:t xml:space="preserve">y from Egypt had not. </w:t>
      </w:r>
      <w:r w:rsidRPr="00180E90">
        <w:rPr>
          <w:rStyle w:val="woj"/>
          <w:rFonts w:eastAsia="SimSun"/>
        </w:rPr>
        <w:t>The Israelites had moved about in the wilderness forty years until all the men who were of military age when they left Egypt had died, since they had not obeyed the Lord. For the Lord had sworn to them that they would not see the land he had solemnly promised their ancestors to give us, a land</w:t>
      </w:r>
      <w:r w:rsidR="00B9762E">
        <w:rPr>
          <w:rStyle w:val="woj"/>
          <w:rFonts w:eastAsia="SimSun"/>
        </w:rPr>
        <w:t xml:space="preserve"> flowing with milk and honey. </w:t>
      </w:r>
      <w:r w:rsidRPr="00180E90">
        <w:rPr>
          <w:rStyle w:val="woj"/>
          <w:rFonts w:eastAsia="SimSun"/>
        </w:rPr>
        <w:t xml:space="preserve">So he raised up their sons in their place, and these were the ones Joshua circumcised. They were still uncircumcised because they had not been circumcised on the </w:t>
      </w:r>
      <w:r w:rsidR="00B9762E">
        <w:rPr>
          <w:rStyle w:val="woj"/>
          <w:rFonts w:eastAsia="SimSun"/>
        </w:rPr>
        <w:t xml:space="preserve">way. </w:t>
      </w:r>
      <w:r w:rsidRPr="00180E90">
        <w:rPr>
          <w:rStyle w:val="woj"/>
          <w:rFonts w:eastAsia="SimSun"/>
        </w:rPr>
        <w:t xml:space="preserve">And after the whole nation had been circumcised, they remained where they were </w:t>
      </w:r>
      <w:r w:rsidR="00B9762E">
        <w:rPr>
          <w:rStyle w:val="woj"/>
          <w:rFonts w:eastAsia="SimSun"/>
        </w:rPr>
        <w:t xml:space="preserve">in camp until they were healed. </w:t>
      </w:r>
      <w:r w:rsidRPr="00180E90">
        <w:rPr>
          <w:rStyle w:val="woj"/>
          <w:rFonts w:eastAsia="SimSun"/>
        </w:rPr>
        <w:t xml:space="preserve">Then the Lord said to Joshua, “Today I have rolled away the reproach of Egypt from you.” So the </w:t>
      </w:r>
      <w:r w:rsidR="00B9762E">
        <w:rPr>
          <w:rStyle w:val="woj"/>
          <w:rFonts w:eastAsia="SimSun"/>
        </w:rPr>
        <w:t xml:space="preserve">place has been called Gilgal </w:t>
      </w:r>
      <w:r w:rsidRPr="00180E90">
        <w:rPr>
          <w:rStyle w:val="woj"/>
          <w:rFonts w:eastAsia="SimSun"/>
        </w:rPr>
        <w:t>to this day.</w:t>
      </w:r>
    </w:p>
    <w:p w:rsidR="00180E90" w:rsidRPr="00180E90" w:rsidRDefault="00180E90" w:rsidP="00180E90">
      <w:pPr>
        <w:pStyle w:val="Scripture"/>
        <w:rPr>
          <w:rStyle w:val="woj"/>
          <w:rFonts w:eastAsia="SimSun"/>
        </w:rPr>
      </w:pPr>
    </w:p>
    <w:p w:rsidR="008C0EB2" w:rsidRPr="00402030" w:rsidRDefault="00180E90" w:rsidP="008C0EB2">
      <w:pPr>
        <w:pStyle w:val="Scripture"/>
        <w:rPr>
          <w:rStyle w:val="woj"/>
          <w:rFonts w:eastAsia="SimSun"/>
        </w:rPr>
      </w:pPr>
      <w:r w:rsidRPr="00180E90">
        <w:rPr>
          <w:rStyle w:val="woj"/>
          <w:rFonts w:eastAsia="SimSun"/>
        </w:rPr>
        <w:t>On the evening of the fourteenth day of the month, while camped at Gilgal on the plains of Jericho, the Israeli</w:t>
      </w:r>
      <w:r w:rsidR="00B9762E">
        <w:rPr>
          <w:rStyle w:val="woj"/>
          <w:rFonts w:eastAsia="SimSun"/>
        </w:rPr>
        <w:t xml:space="preserve">tes celebrated the Passover. </w:t>
      </w:r>
      <w:r w:rsidRPr="00180E90">
        <w:rPr>
          <w:rStyle w:val="woj"/>
          <w:rFonts w:eastAsia="SimSun"/>
        </w:rPr>
        <w:t>The day after the Passover, that very day, they ate some of the produce of the land: unleavened bread a</w:t>
      </w:r>
      <w:r w:rsidR="00B9762E">
        <w:rPr>
          <w:rStyle w:val="woj"/>
          <w:rFonts w:eastAsia="SimSun"/>
        </w:rPr>
        <w:t xml:space="preserve">nd roasted grain. </w:t>
      </w:r>
      <w:r w:rsidRPr="00180E90">
        <w:rPr>
          <w:rStyle w:val="woj"/>
          <w:rFonts w:eastAsia="SimSun"/>
        </w:rPr>
        <w:t>Th</w:t>
      </w:r>
      <w:r w:rsidR="00B9762E">
        <w:rPr>
          <w:rStyle w:val="woj"/>
          <w:rFonts w:eastAsia="SimSun"/>
        </w:rPr>
        <w:t>e manna stopped the day after</w:t>
      </w:r>
      <w:r w:rsidRPr="00180E90">
        <w:rPr>
          <w:rStyle w:val="woj"/>
          <w:rFonts w:eastAsia="SimSun"/>
        </w:rPr>
        <w:t xml:space="preserve"> they ate this food from the land; there was no longer any manna for the Israelites, but that year they ate the produce of Canaan.</w:t>
      </w:r>
      <w:r w:rsidR="00B9762E">
        <w:rPr>
          <w:rStyle w:val="woj"/>
          <w:rFonts w:eastAsia="SimSun"/>
        </w:rPr>
        <w:t xml:space="preserve"> (Joshua 5:1-12)</w:t>
      </w:r>
    </w:p>
    <w:p w:rsidR="008C0EB2" w:rsidRPr="00402030" w:rsidRDefault="008C0EB2" w:rsidP="008C0EB2">
      <w:pPr>
        <w:pStyle w:val="Heading1"/>
        <w:numPr>
          <w:ilvl w:val="0"/>
          <w:numId w:val="0"/>
        </w:numPr>
        <w:rPr>
          <w:rStyle w:val="text"/>
          <w:rFonts w:ascii="Calibri" w:hAnsi="Calibri"/>
          <w:color w:val="auto"/>
          <w:sz w:val="22"/>
          <w:szCs w:val="22"/>
        </w:rPr>
      </w:pPr>
      <w:r w:rsidRPr="00402030">
        <w:rPr>
          <w:rStyle w:val="text"/>
        </w:rPr>
        <w:t xml:space="preserve">Introduction </w:t>
      </w:r>
    </w:p>
    <w:p w:rsidR="00B9762E" w:rsidRDefault="00B9762E" w:rsidP="002E27CF">
      <w:pPr>
        <w:pStyle w:val="Scripture"/>
        <w:rPr>
          <w:rStyle w:val="text"/>
        </w:rPr>
      </w:pPr>
      <w:r>
        <w:rPr>
          <w:rStyle w:val="text"/>
        </w:rPr>
        <w:t xml:space="preserve">Proverbs 13:22 </w:t>
      </w:r>
    </w:p>
    <w:p w:rsidR="00B9762E" w:rsidRDefault="00B9762E" w:rsidP="002E27CF">
      <w:pPr>
        <w:pStyle w:val="Scripture"/>
        <w:rPr>
          <w:rStyle w:val="text"/>
        </w:rPr>
      </w:pPr>
      <w:r>
        <w:rPr>
          <w:rStyle w:val="text"/>
        </w:rPr>
        <w:t>“A good person leaves an inheritance for their children’s children.” (NIV 2011)</w:t>
      </w:r>
    </w:p>
    <w:p w:rsidR="00B9762E" w:rsidRDefault="00B9762E" w:rsidP="002E27CF">
      <w:pPr>
        <w:pStyle w:val="Scripture"/>
        <w:rPr>
          <w:rStyle w:val="text"/>
        </w:rPr>
      </w:pPr>
      <w:r>
        <w:rPr>
          <w:rStyle w:val="text"/>
        </w:rPr>
        <w:t>“A good life gets passed on to the grandchildren.” (The Message)</w:t>
      </w:r>
    </w:p>
    <w:p w:rsidR="00B9762E" w:rsidRDefault="00B9762E" w:rsidP="008C0EB2">
      <w:pPr>
        <w:spacing w:after="0"/>
        <w:contextualSpacing/>
        <w:jc w:val="both"/>
        <w:rPr>
          <w:rStyle w:val="text"/>
        </w:rPr>
      </w:pPr>
    </w:p>
    <w:p w:rsidR="00DF2752" w:rsidRDefault="002E27CF" w:rsidP="002E27CF">
      <w:pPr>
        <w:spacing w:after="0"/>
        <w:ind w:left="810"/>
        <w:contextualSpacing/>
        <w:jc w:val="both"/>
        <w:rPr>
          <w:rStyle w:val="text"/>
          <w:rFonts w:ascii="Cambria" w:hAnsi="Cambria"/>
          <w:b/>
          <w:color w:val="365F91"/>
          <w:sz w:val="32"/>
          <w:szCs w:val="32"/>
        </w:rPr>
      </w:pPr>
      <w:r>
        <w:rPr>
          <w:noProof/>
          <w:lang w:eastAsia="zh-CN"/>
        </w:rPr>
        <w:drawing>
          <wp:anchor distT="0" distB="0" distL="114300" distR="114300" simplePos="0" relativeHeight="251662336" behindDoc="0" locked="0" layoutInCell="1" allowOverlap="1" wp14:anchorId="5762B008" wp14:editId="00081AA5">
            <wp:simplePos x="0" y="0"/>
            <wp:positionH relativeFrom="column">
              <wp:posOffset>-15240</wp:posOffset>
            </wp:positionH>
            <wp:positionV relativeFrom="paragraph">
              <wp:posOffset>97790</wp:posOffset>
            </wp:positionV>
            <wp:extent cx="304165" cy="327025"/>
            <wp:effectExtent l="76200" t="57150" r="76835" b="53975"/>
            <wp:wrapNone/>
            <wp:docPr id="18" name="Picture 13" descr=":light-bulb-219x300.jpg"/>
            <wp:cNvGraphicFramePr/>
            <a:graphic xmlns:a="http://schemas.openxmlformats.org/drawingml/2006/main">
              <a:graphicData uri="http://schemas.openxmlformats.org/drawingml/2006/picture">
                <pic:pic xmlns:pic="http://schemas.openxmlformats.org/drawingml/2006/picture">
                  <pic:nvPicPr>
                    <pic:cNvPr id="18" name="Picture 13" descr=":light-bulb-219x30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963365">
                      <a:off x="0" y="0"/>
                      <a:ext cx="304165"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5C00">
        <w:rPr>
          <w:noProof/>
          <w:lang w:eastAsia="zh-CN"/>
        </w:rPr>
        <w:drawing>
          <wp:anchor distT="0" distB="0" distL="114300" distR="114300" simplePos="0" relativeHeight="251664384" behindDoc="1" locked="0" layoutInCell="1" allowOverlap="1" wp14:anchorId="3199C0E9" wp14:editId="728A7319">
            <wp:simplePos x="0" y="0"/>
            <wp:positionH relativeFrom="margin">
              <wp:posOffset>3359150</wp:posOffset>
            </wp:positionH>
            <wp:positionV relativeFrom="paragraph">
              <wp:posOffset>527685</wp:posOffset>
            </wp:positionV>
            <wp:extent cx="2423160" cy="1414780"/>
            <wp:effectExtent l="0" t="0" r="0" b="0"/>
            <wp:wrapTight wrapText="bothSides">
              <wp:wrapPolygon edited="0">
                <wp:start x="0" y="0"/>
                <wp:lineTo x="0" y="21232"/>
                <wp:lineTo x="21396" y="21232"/>
                <wp:lineTo x="21396" y="0"/>
                <wp:lineTo x="0" y="0"/>
              </wp:wrapPolygon>
            </wp:wrapTight>
            <wp:docPr id="2" name="Picture 2" descr="http://insightbulletin.com/wp-content/uploads/2015/12/Divine-Relationship-Between-Parents-And-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ghtbulletin.com/wp-content/uploads/2015/12/Divine-Relationship-Between-Parents-And-Childr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EB2" w:rsidRPr="008609EB">
        <w:rPr>
          <w:rStyle w:val="text"/>
          <w:rFonts w:ascii="Cambria" w:hAnsi="Cambria"/>
          <w:b/>
          <w:color w:val="365F91"/>
          <w:sz w:val="32"/>
          <w:szCs w:val="32"/>
        </w:rPr>
        <w:t xml:space="preserve">Big Idea: </w:t>
      </w:r>
      <w:r w:rsidR="00B9762E">
        <w:rPr>
          <w:rStyle w:val="text"/>
          <w:rFonts w:ascii="Cambria" w:hAnsi="Cambria"/>
          <w:b/>
          <w:color w:val="365F91"/>
          <w:sz w:val="32"/>
          <w:szCs w:val="32"/>
        </w:rPr>
        <w:t>The best thing we can leave behind is that our children love God.</w:t>
      </w:r>
      <w:r w:rsidR="00BA5C00" w:rsidRPr="00BA5C00">
        <w:rPr>
          <w:noProof/>
          <w:lang w:val="en-MY" w:eastAsia="zh-CN"/>
        </w:rPr>
        <w:t xml:space="preserve"> </w:t>
      </w:r>
    </w:p>
    <w:p w:rsidR="002E27CF" w:rsidRDefault="002E27CF" w:rsidP="002E27CF">
      <w:pPr>
        <w:spacing w:after="0"/>
        <w:contextualSpacing/>
        <w:jc w:val="both"/>
        <w:rPr>
          <w:rStyle w:val="text"/>
        </w:rPr>
      </w:pPr>
    </w:p>
    <w:p w:rsidR="00DF2752" w:rsidRDefault="00DF2752" w:rsidP="00B9762E">
      <w:pPr>
        <w:spacing w:after="0"/>
        <w:contextualSpacing/>
        <w:jc w:val="both"/>
        <w:rPr>
          <w:rStyle w:val="text"/>
        </w:rPr>
      </w:pPr>
      <w:r>
        <w:rPr>
          <w:rStyle w:val="text"/>
        </w:rPr>
        <w:t>It is not a mushy kind of love, but a love that is action-oriented.</w:t>
      </w:r>
    </w:p>
    <w:p w:rsidR="00DF2752" w:rsidRDefault="00DF2752" w:rsidP="00B9762E">
      <w:pPr>
        <w:spacing w:after="0"/>
        <w:contextualSpacing/>
        <w:jc w:val="both"/>
        <w:rPr>
          <w:rStyle w:val="text"/>
        </w:rPr>
      </w:pPr>
    </w:p>
    <w:p w:rsidR="00B9762E" w:rsidRDefault="00B9762E" w:rsidP="002E27CF">
      <w:pPr>
        <w:pStyle w:val="Scripture"/>
        <w:rPr>
          <w:rStyle w:val="text"/>
        </w:rPr>
      </w:pPr>
      <w:r>
        <w:rPr>
          <w:rStyle w:val="text"/>
        </w:rPr>
        <w:t>John 14:15 – If you love me, you will obey what I command.</w:t>
      </w:r>
    </w:p>
    <w:p w:rsidR="00B9762E" w:rsidRDefault="00B9762E" w:rsidP="00B9762E">
      <w:pPr>
        <w:spacing w:after="0"/>
        <w:contextualSpacing/>
        <w:jc w:val="both"/>
        <w:rPr>
          <w:rStyle w:val="text"/>
        </w:rPr>
      </w:pPr>
    </w:p>
    <w:p w:rsidR="00B9762E" w:rsidRDefault="00B9762E" w:rsidP="002E27CF">
      <w:pPr>
        <w:pStyle w:val="Scripture"/>
        <w:rPr>
          <w:rStyle w:val="text"/>
        </w:rPr>
      </w:pPr>
      <w:r>
        <w:rPr>
          <w:rStyle w:val="text"/>
        </w:rPr>
        <w:t>John 14:21 – Whoever has my commands and obeys them, he is the one who loves me. He who loves me will be loved by my Father, and I too will love him and show myself to him.</w:t>
      </w:r>
    </w:p>
    <w:p w:rsidR="00B9762E" w:rsidRDefault="00B9762E" w:rsidP="00B9762E">
      <w:pPr>
        <w:spacing w:after="0"/>
        <w:contextualSpacing/>
        <w:jc w:val="both"/>
        <w:rPr>
          <w:rStyle w:val="text"/>
        </w:rPr>
      </w:pPr>
    </w:p>
    <w:p w:rsidR="00B9762E" w:rsidRDefault="00B9762E" w:rsidP="002E27CF">
      <w:pPr>
        <w:pStyle w:val="Scripture"/>
        <w:rPr>
          <w:rStyle w:val="text"/>
        </w:rPr>
      </w:pPr>
      <w:r>
        <w:rPr>
          <w:rStyle w:val="text"/>
        </w:rPr>
        <w:t>John 14:23 – Jesus replied, “If anyone loves me, he will obey my teaching.</w:t>
      </w:r>
      <w:r w:rsidR="00FC0B0E">
        <w:rPr>
          <w:rStyle w:val="text"/>
        </w:rPr>
        <w:t xml:space="preserve"> My Father will love him, and we will come to him and make our home with him.</w:t>
      </w:r>
    </w:p>
    <w:p w:rsidR="00D4579F" w:rsidRDefault="00D4579F" w:rsidP="002E27CF">
      <w:pPr>
        <w:pStyle w:val="Scripture"/>
        <w:rPr>
          <w:rStyle w:val="text"/>
        </w:rPr>
      </w:pPr>
      <w:r>
        <w:rPr>
          <w:rStyle w:val="text"/>
        </w:rPr>
        <w:lastRenderedPageBreak/>
        <w:t xml:space="preserve">Joshua 5:1 - </w:t>
      </w:r>
      <w:r w:rsidRPr="00D4579F">
        <w:rPr>
          <w:rStyle w:val="text"/>
        </w:rPr>
        <w:t>Now when all the Amorite kings west of the Jordan and all the Canaanite kings along the coast heard how the Lord had dried up the Jordan before the Israelites until they had crossed over, their hearts melted in fear and they no longer had the courage to face the Israelites</w:t>
      </w:r>
      <w:r>
        <w:rPr>
          <w:rStyle w:val="text"/>
        </w:rPr>
        <w:t>.</w:t>
      </w:r>
    </w:p>
    <w:p w:rsidR="00D4579F" w:rsidRDefault="00D4579F" w:rsidP="00B9762E">
      <w:pPr>
        <w:spacing w:after="0"/>
        <w:contextualSpacing/>
        <w:jc w:val="both"/>
        <w:rPr>
          <w:rStyle w:val="text"/>
        </w:rPr>
      </w:pPr>
    </w:p>
    <w:p w:rsidR="00D4579F" w:rsidRDefault="00D4579F" w:rsidP="00B9762E">
      <w:pPr>
        <w:spacing w:after="0"/>
        <w:contextualSpacing/>
        <w:jc w:val="both"/>
        <w:rPr>
          <w:rStyle w:val="text"/>
        </w:rPr>
      </w:pPr>
      <w:r>
        <w:rPr>
          <w:rStyle w:val="text"/>
        </w:rPr>
        <w:t>Follow me, you win. Leave me, you lose.</w:t>
      </w:r>
    </w:p>
    <w:p w:rsidR="00DF2752" w:rsidRDefault="00D4579F" w:rsidP="008C0EB2">
      <w:pPr>
        <w:spacing w:after="0"/>
        <w:contextualSpacing/>
        <w:jc w:val="both"/>
        <w:rPr>
          <w:rStyle w:val="text"/>
        </w:rPr>
      </w:pPr>
      <w:r>
        <w:rPr>
          <w:rStyle w:val="text"/>
        </w:rPr>
        <w:t>Obedience brings blessings. Disobedience brings curses.</w:t>
      </w:r>
    </w:p>
    <w:p w:rsidR="00DF2752" w:rsidRDefault="00DF2752" w:rsidP="008C0EB2">
      <w:pPr>
        <w:spacing w:after="0"/>
        <w:contextualSpacing/>
        <w:jc w:val="both"/>
        <w:rPr>
          <w:rStyle w:val="text"/>
        </w:rPr>
      </w:pPr>
    </w:p>
    <w:p w:rsidR="00DF2752" w:rsidRDefault="00DF2752" w:rsidP="008C0EB2">
      <w:pPr>
        <w:spacing w:after="0"/>
        <w:contextualSpacing/>
        <w:jc w:val="both"/>
        <w:rPr>
          <w:rStyle w:val="text"/>
        </w:rPr>
      </w:pPr>
      <w:r>
        <w:rPr>
          <w:rStyle w:val="text"/>
        </w:rPr>
        <w:t xml:space="preserve">We are children of God, we are not defeated. The enemy is fearful of us. </w:t>
      </w:r>
    </w:p>
    <w:p w:rsidR="00471791" w:rsidRDefault="00471791" w:rsidP="008C0EB2">
      <w:pPr>
        <w:spacing w:after="0"/>
        <w:contextualSpacing/>
        <w:jc w:val="both"/>
        <w:rPr>
          <w:rStyle w:val="text"/>
        </w:rPr>
      </w:pPr>
    </w:p>
    <w:p w:rsidR="00471791" w:rsidRPr="00DF2752" w:rsidRDefault="00471791" w:rsidP="008C0EB2">
      <w:pPr>
        <w:spacing w:after="0"/>
        <w:contextualSpacing/>
        <w:jc w:val="both"/>
        <w:rPr>
          <w:rStyle w:val="text"/>
        </w:rPr>
      </w:pPr>
      <w:r>
        <w:rPr>
          <w:rStyle w:val="text"/>
        </w:rPr>
        <w:t>God’s ways is not our ways. When the Israelites’ enemies were afraid, instead of telling them to go ahead and attack them, God told Joshua to circumcise them.</w:t>
      </w:r>
    </w:p>
    <w:p w:rsidR="008C0EB2" w:rsidRPr="00402030" w:rsidRDefault="00D4579F" w:rsidP="008C0EB2">
      <w:pPr>
        <w:pStyle w:val="Heading1"/>
        <w:rPr>
          <w:rStyle w:val="Heading1Char"/>
        </w:rPr>
      </w:pPr>
      <w:r>
        <w:rPr>
          <w:rStyle w:val="Heading1Char"/>
        </w:rPr>
        <w:t>A Commitment to God – Circumcision (v2-9)</w:t>
      </w:r>
    </w:p>
    <w:p w:rsidR="00D4579F" w:rsidRDefault="00D4579F" w:rsidP="008C0EB2">
      <w:pPr>
        <w:spacing w:after="0"/>
        <w:contextualSpacing/>
        <w:jc w:val="both"/>
        <w:rPr>
          <w:rStyle w:val="woj"/>
          <w:rFonts w:eastAsia="SimSun" w:cs="??"/>
          <w:color w:val="1926CF"/>
        </w:rPr>
      </w:pPr>
      <w:r>
        <w:rPr>
          <w:rStyle w:val="woj"/>
          <w:rFonts w:eastAsia="SimSun" w:cs="??"/>
          <w:color w:val="1926CF"/>
        </w:rPr>
        <w:t>At that time the Lord said to Joshua, “Make flint knives and circumcise the Israelites again.” So Joshua made flint knives and circumcised the Israelites at Gilbeath Ha</w:t>
      </w:r>
      <w:r w:rsidR="00711240">
        <w:rPr>
          <w:rStyle w:val="woj"/>
          <w:rFonts w:eastAsia="SimSun" w:cs="??"/>
          <w:color w:val="1926CF"/>
        </w:rPr>
        <w:t>araloth. (Joshua 5:2-3)</w:t>
      </w:r>
    </w:p>
    <w:p w:rsidR="00711240" w:rsidRDefault="00711240" w:rsidP="008C0EB2">
      <w:pPr>
        <w:spacing w:after="0"/>
        <w:contextualSpacing/>
        <w:jc w:val="both"/>
        <w:rPr>
          <w:rStyle w:val="woj"/>
          <w:rFonts w:eastAsia="SimSun" w:cs="??"/>
          <w:color w:val="1926CF"/>
        </w:rPr>
      </w:pPr>
    </w:p>
    <w:p w:rsidR="00D52A9E" w:rsidRDefault="00711240" w:rsidP="008C0EB2">
      <w:pPr>
        <w:spacing w:after="0"/>
        <w:contextualSpacing/>
        <w:jc w:val="both"/>
        <w:rPr>
          <w:rStyle w:val="text"/>
        </w:rPr>
      </w:pPr>
      <w:r>
        <w:rPr>
          <w:rStyle w:val="text"/>
        </w:rPr>
        <w:t xml:space="preserve">Israel was to be a model and example to the world </w:t>
      </w:r>
    </w:p>
    <w:p w:rsidR="00711240" w:rsidRDefault="009F22F7" w:rsidP="00D52A9E">
      <w:pPr>
        <w:pStyle w:val="Scripture"/>
        <w:rPr>
          <w:rStyle w:val="text"/>
        </w:rPr>
      </w:pPr>
      <w:r w:rsidRPr="009F22F7">
        <w:rPr>
          <w:rStyle w:val="text"/>
        </w:rPr>
        <w:t xml:space="preserve">Now if you obey me fully and keep my covenant, then out of all nations you will be my treasured possession. Although the whole earth is mine, you[a] will be for me a kingdom of priests and a holy nation.’ These are the words you are to speak to the Israelites.” </w:t>
      </w:r>
      <w:r w:rsidR="00711240">
        <w:rPr>
          <w:rStyle w:val="text"/>
        </w:rPr>
        <w:t>(Exodus 19:5-6)</w:t>
      </w:r>
    </w:p>
    <w:p w:rsidR="00006D84" w:rsidRDefault="00006D84" w:rsidP="008C0EB2">
      <w:pPr>
        <w:spacing w:after="0"/>
        <w:contextualSpacing/>
        <w:jc w:val="both"/>
        <w:rPr>
          <w:rStyle w:val="text"/>
        </w:rPr>
      </w:pPr>
    </w:p>
    <w:p w:rsidR="00D52A9E" w:rsidRDefault="00711240" w:rsidP="008C0EB2">
      <w:pPr>
        <w:spacing w:after="0"/>
        <w:contextualSpacing/>
        <w:jc w:val="both"/>
        <w:rPr>
          <w:rStyle w:val="text"/>
        </w:rPr>
      </w:pPr>
      <w:r>
        <w:rPr>
          <w:rStyle w:val="text"/>
        </w:rPr>
        <w:t xml:space="preserve">The Church is to be a model and example to the world </w:t>
      </w:r>
    </w:p>
    <w:p w:rsidR="00006D84" w:rsidRDefault="009F22F7" w:rsidP="009F22F7">
      <w:pPr>
        <w:pStyle w:val="Scripture"/>
        <w:rPr>
          <w:rStyle w:val="text"/>
        </w:rPr>
      </w:pPr>
      <w:r w:rsidRPr="009F22F7">
        <w:rPr>
          <w:rStyle w:val="text"/>
        </w:rPr>
        <w:t>“You are the salt of the earth. But if the salt loses its saltiness, how can it be made salty again? It is no longer good for anything, except to be thrown out and trampled underfoot.</w:t>
      </w:r>
      <w:r>
        <w:rPr>
          <w:rStyle w:val="text"/>
        </w:rPr>
        <w:t xml:space="preserve"> </w:t>
      </w:r>
      <w:r w:rsidRPr="009F22F7">
        <w:rPr>
          <w:rStyle w:val="text"/>
        </w:rPr>
        <w:t xml:space="preserve">“You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w:t>
      </w:r>
      <w:r w:rsidR="00711240">
        <w:rPr>
          <w:rStyle w:val="text"/>
        </w:rPr>
        <w:t>(Matthew 5:13-16)</w:t>
      </w:r>
      <w:r w:rsidR="00471791">
        <w:rPr>
          <w:rStyle w:val="text"/>
        </w:rPr>
        <w:t xml:space="preserve"> </w:t>
      </w:r>
    </w:p>
    <w:p w:rsidR="00D52A9E" w:rsidRDefault="00D52A9E" w:rsidP="00D52A9E">
      <w:pPr>
        <w:pStyle w:val="Scripture"/>
        <w:rPr>
          <w:rStyle w:val="text"/>
        </w:rPr>
      </w:pPr>
    </w:p>
    <w:p w:rsidR="00D52A9E" w:rsidRDefault="00D52A9E" w:rsidP="00D52A9E">
      <w:pPr>
        <w:pStyle w:val="Scripture"/>
        <w:rPr>
          <w:rStyle w:val="text"/>
        </w:rPr>
      </w:pPr>
      <w:r w:rsidRPr="00D52A9E">
        <w:t xml:space="preserve">The Lord your God will </w:t>
      </w:r>
      <w:r w:rsidRPr="00D52A9E">
        <w:rPr>
          <w:b/>
          <w:i/>
        </w:rPr>
        <w:t>circumcise your hearts</w:t>
      </w:r>
      <w:r w:rsidRPr="00D52A9E">
        <w:t xml:space="preserve"> and the hearts of your descendants, so that you may love him with all your heart and with all your soul, and live.</w:t>
      </w:r>
      <w:r>
        <w:t xml:space="preserve"> (</w:t>
      </w:r>
      <w:r w:rsidRPr="00D52A9E">
        <w:t>Deuteronomy 30:6</w:t>
      </w:r>
      <w:r>
        <w:t>) (emphasis added)</w:t>
      </w:r>
    </w:p>
    <w:p w:rsidR="00D52A9E" w:rsidRDefault="00D52A9E" w:rsidP="00D52A9E">
      <w:pPr>
        <w:spacing w:after="0"/>
        <w:contextualSpacing/>
        <w:jc w:val="both"/>
        <w:rPr>
          <w:rStyle w:val="text"/>
        </w:rPr>
      </w:pPr>
    </w:p>
    <w:p w:rsidR="00D52A9E" w:rsidRDefault="003D6A87" w:rsidP="008C0EB2">
      <w:pPr>
        <w:spacing w:after="0"/>
        <w:contextualSpacing/>
        <w:jc w:val="both"/>
        <w:rPr>
          <w:rStyle w:val="text"/>
        </w:rPr>
      </w:pPr>
      <w:r>
        <w:rPr>
          <w:rStyle w:val="text"/>
        </w:rPr>
        <w:t>Even in the old testament, it was mentioned about the circumcision of the heart. We are to be different, set apart.</w:t>
      </w:r>
    </w:p>
    <w:p w:rsidR="003D6A87" w:rsidRDefault="003D6A87" w:rsidP="008C0EB2">
      <w:pPr>
        <w:spacing w:after="0"/>
        <w:contextualSpacing/>
        <w:jc w:val="both"/>
        <w:rPr>
          <w:rStyle w:val="text"/>
        </w:rPr>
      </w:pPr>
    </w:p>
    <w:p w:rsidR="00DF2752" w:rsidRDefault="007540B0" w:rsidP="008C0EB2">
      <w:pPr>
        <w:spacing w:after="0"/>
        <w:contextualSpacing/>
        <w:jc w:val="both"/>
        <w:rPr>
          <w:rStyle w:val="text"/>
        </w:rPr>
      </w:pPr>
      <w:r>
        <w:rPr>
          <w:noProof/>
          <w:lang w:eastAsia="zh-CN"/>
        </w:rPr>
        <w:drawing>
          <wp:anchor distT="0" distB="0" distL="114300" distR="114300" simplePos="0" relativeHeight="251665408" behindDoc="1" locked="0" layoutInCell="1" allowOverlap="1" wp14:anchorId="2A7C0C26" wp14:editId="73EAC9AB">
            <wp:simplePos x="0" y="0"/>
            <wp:positionH relativeFrom="margin">
              <wp:posOffset>3367329</wp:posOffset>
            </wp:positionH>
            <wp:positionV relativeFrom="paragraph">
              <wp:posOffset>19899</wp:posOffset>
            </wp:positionV>
            <wp:extent cx="2351405" cy="1112520"/>
            <wp:effectExtent l="0" t="0" r="0" b="0"/>
            <wp:wrapTight wrapText="bothSides">
              <wp:wrapPolygon edited="0">
                <wp:start x="0" y="0"/>
                <wp:lineTo x="0" y="21082"/>
                <wp:lineTo x="21349" y="21082"/>
                <wp:lineTo x="21349" y="0"/>
                <wp:lineTo x="0" y="0"/>
              </wp:wrapPolygon>
            </wp:wrapTight>
            <wp:docPr id="3" name="Picture 3" descr="http://1.bp.blogspot.com/-YViuNvhmfwM/U7GHBPAoUwI/AAAAAAAABfY/U7D9NpFoEbU/s1600/set-apart-624x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YViuNvhmfwM/U7GHBPAoUwI/AAAAAAAABfY/U7D9NpFoEbU/s1600/set-apart-624x29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791">
        <w:rPr>
          <w:rStyle w:val="text"/>
        </w:rPr>
        <w:t>The church is the salt and light of the world.</w:t>
      </w:r>
    </w:p>
    <w:p w:rsidR="009A4ED4" w:rsidRDefault="009A4ED4" w:rsidP="008C0EB2">
      <w:pPr>
        <w:spacing w:after="0"/>
        <w:contextualSpacing/>
        <w:jc w:val="both"/>
        <w:rPr>
          <w:rStyle w:val="woj"/>
          <w:rFonts w:eastAsia="SimSun" w:cs="??"/>
          <w:color w:val="1926CF"/>
        </w:rPr>
      </w:pPr>
    </w:p>
    <w:p w:rsidR="00711240" w:rsidRDefault="00711240" w:rsidP="008C0EB2">
      <w:pPr>
        <w:spacing w:after="0"/>
        <w:contextualSpacing/>
        <w:jc w:val="both"/>
        <w:rPr>
          <w:rStyle w:val="text"/>
        </w:rPr>
      </w:pPr>
      <w:r>
        <w:rPr>
          <w:rStyle w:val="text"/>
        </w:rPr>
        <w:t>Why aren’</w:t>
      </w:r>
      <w:r w:rsidR="00B25717">
        <w:rPr>
          <w:rStyle w:val="text"/>
        </w:rPr>
        <w:t>t we different?</w:t>
      </w:r>
    </w:p>
    <w:p w:rsidR="00073BA0" w:rsidRDefault="00073BA0" w:rsidP="00073BA0">
      <w:pPr>
        <w:pStyle w:val="ListParagraph"/>
        <w:numPr>
          <w:ilvl w:val="0"/>
          <w:numId w:val="3"/>
        </w:numPr>
        <w:spacing w:after="0"/>
        <w:contextualSpacing/>
        <w:jc w:val="both"/>
        <w:rPr>
          <w:rStyle w:val="text"/>
        </w:rPr>
      </w:pPr>
      <w:r>
        <w:rPr>
          <w:rStyle w:val="text"/>
        </w:rPr>
        <w:t>We want to conform</w:t>
      </w:r>
      <w:r w:rsidR="00D52A9E">
        <w:rPr>
          <w:rStyle w:val="text"/>
        </w:rPr>
        <w:t>.</w:t>
      </w:r>
      <w:r w:rsidR="003D6A87">
        <w:rPr>
          <w:rStyle w:val="text"/>
        </w:rPr>
        <w:t xml:space="preserve"> It is difficult to be different.</w:t>
      </w:r>
    </w:p>
    <w:p w:rsidR="00073BA0" w:rsidRDefault="00073BA0" w:rsidP="00073BA0">
      <w:pPr>
        <w:pStyle w:val="ListParagraph"/>
        <w:numPr>
          <w:ilvl w:val="0"/>
          <w:numId w:val="3"/>
        </w:numPr>
        <w:spacing w:after="0"/>
        <w:contextualSpacing/>
        <w:jc w:val="both"/>
        <w:rPr>
          <w:rStyle w:val="text"/>
        </w:rPr>
      </w:pPr>
      <w:r>
        <w:rPr>
          <w:rStyle w:val="text"/>
        </w:rPr>
        <w:t>We think it is “holier-than-thou”</w:t>
      </w:r>
      <w:r w:rsidR="00D52A9E">
        <w:rPr>
          <w:rStyle w:val="text"/>
        </w:rPr>
        <w:t>.</w:t>
      </w:r>
    </w:p>
    <w:p w:rsidR="00073BA0" w:rsidRDefault="00073BA0" w:rsidP="00073BA0">
      <w:pPr>
        <w:pStyle w:val="ListParagraph"/>
        <w:numPr>
          <w:ilvl w:val="0"/>
          <w:numId w:val="3"/>
        </w:numPr>
        <w:spacing w:after="0"/>
        <w:contextualSpacing/>
        <w:jc w:val="both"/>
        <w:rPr>
          <w:rStyle w:val="text"/>
        </w:rPr>
      </w:pPr>
      <w:r>
        <w:rPr>
          <w:rStyle w:val="text"/>
        </w:rPr>
        <w:t>We don’t understand what it means to be holy</w:t>
      </w:r>
      <w:r w:rsidR="00D52A9E">
        <w:rPr>
          <w:rStyle w:val="text"/>
        </w:rPr>
        <w:t>.</w:t>
      </w:r>
    </w:p>
    <w:p w:rsidR="008C0EB2" w:rsidRDefault="008C0EB2" w:rsidP="008C0EB2">
      <w:pPr>
        <w:spacing w:after="0"/>
        <w:contextualSpacing/>
        <w:jc w:val="both"/>
        <w:rPr>
          <w:rStyle w:val="text"/>
        </w:rPr>
      </w:pPr>
    </w:p>
    <w:p w:rsidR="00073BA0" w:rsidRDefault="009A4ED4" w:rsidP="008C0EB2">
      <w:pPr>
        <w:spacing w:after="0"/>
        <w:contextualSpacing/>
        <w:jc w:val="both"/>
        <w:rPr>
          <w:rStyle w:val="text"/>
        </w:rPr>
      </w:pPr>
      <w:r>
        <w:rPr>
          <w:rStyle w:val="text"/>
        </w:rPr>
        <w:t xml:space="preserve">Circumcision symbolises holiness. </w:t>
      </w:r>
      <w:r w:rsidR="00073BA0">
        <w:rPr>
          <w:rStyle w:val="text"/>
        </w:rPr>
        <w:t>Holiness is not about perfection but being set apart for a purpose.</w:t>
      </w:r>
    </w:p>
    <w:p w:rsidR="00073BA0" w:rsidRDefault="00073BA0" w:rsidP="008C0EB2">
      <w:pPr>
        <w:spacing w:after="0"/>
        <w:contextualSpacing/>
        <w:jc w:val="both"/>
        <w:rPr>
          <w:rStyle w:val="text"/>
        </w:rPr>
      </w:pPr>
    </w:p>
    <w:p w:rsidR="00073BA0" w:rsidRDefault="00B25717" w:rsidP="008C0EB2">
      <w:pPr>
        <w:spacing w:after="0"/>
        <w:contextualSpacing/>
        <w:jc w:val="both"/>
        <w:rPr>
          <w:rStyle w:val="text"/>
        </w:rPr>
      </w:pPr>
      <w:r>
        <w:rPr>
          <w:rStyle w:val="text"/>
        </w:rPr>
        <w:t>How are we to be different?</w:t>
      </w:r>
    </w:p>
    <w:p w:rsidR="00006D84" w:rsidRDefault="00073BA0" w:rsidP="00762E4A">
      <w:pPr>
        <w:pStyle w:val="ListParagraph"/>
        <w:numPr>
          <w:ilvl w:val="0"/>
          <w:numId w:val="4"/>
        </w:numPr>
        <w:spacing w:after="0"/>
        <w:ind w:left="360"/>
        <w:contextualSpacing/>
        <w:jc w:val="both"/>
        <w:rPr>
          <w:rStyle w:val="text"/>
        </w:rPr>
      </w:pPr>
      <w:r>
        <w:rPr>
          <w:rStyle w:val="text"/>
        </w:rPr>
        <w:t>Think differently</w:t>
      </w:r>
      <w:r w:rsidR="00006D84">
        <w:rPr>
          <w:rStyle w:val="text"/>
        </w:rPr>
        <w:t xml:space="preserve"> </w:t>
      </w:r>
    </w:p>
    <w:p w:rsidR="00006D84" w:rsidRDefault="00006D84" w:rsidP="00762E4A">
      <w:pPr>
        <w:pStyle w:val="ListParagraph"/>
        <w:numPr>
          <w:ilvl w:val="0"/>
          <w:numId w:val="5"/>
        </w:numPr>
        <w:spacing w:after="0"/>
        <w:ind w:left="720"/>
        <w:contextualSpacing/>
        <w:jc w:val="both"/>
        <w:rPr>
          <w:rStyle w:val="text"/>
        </w:rPr>
      </w:pPr>
      <w:r>
        <w:rPr>
          <w:rStyle w:val="text"/>
        </w:rPr>
        <w:lastRenderedPageBreak/>
        <w:t>What you think will be what you are. Read the Bible to think differently. God’s Word can renew your mind.</w:t>
      </w:r>
    </w:p>
    <w:p w:rsidR="00006D84" w:rsidRDefault="00073BA0" w:rsidP="00762E4A">
      <w:pPr>
        <w:pStyle w:val="ListParagraph"/>
        <w:numPr>
          <w:ilvl w:val="0"/>
          <w:numId w:val="4"/>
        </w:numPr>
        <w:spacing w:after="0"/>
        <w:ind w:left="360"/>
        <w:contextualSpacing/>
        <w:jc w:val="both"/>
        <w:rPr>
          <w:rStyle w:val="text"/>
        </w:rPr>
      </w:pPr>
      <w:r>
        <w:rPr>
          <w:rStyle w:val="text"/>
        </w:rPr>
        <w:t>Live differently</w:t>
      </w:r>
      <w:r w:rsidR="00006D84">
        <w:rPr>
          <w:rStyle w:val="text"/>
        </w:rPr>
        <w:t xml:space="preserve"> </w:t>
      </w:r>
    </w:p>
    <w:p w:rsidR="00073BA0" w:rsidRDefault="00006D84" w:rsidP="00762E4A">
      <w:pPr>
        <w:pStyle w:val="ListParagraph"/>
        <w:numPr>
          <w:ilvl w:val="0"/>
          <w:numId w:val="5"/>
        </w:numPr>
        <w:spacing w:after="0"/>
        <w:ind w:left="720"/>
        <w:contextualSpacing/>
        <w:jc w:val="both"/>
        <w:rPr>
          <w:rStyle w:val="text"/>
        </w:rPr>
      </w:pPr>
      <w:r>
        <w:rPr>
          <w:rStyle w:val="text"/>
        </w:rPr>
        <w:t>By being different from the world. Live simply so others can simply live. Learn to live the way God instructs us to live.</w:t>
      </w:r>
    </w:p>
    <w:p w:rsidR="00073BA0" w:rsidRDefault="00073BA0" w:rsidP="00762E4A">
      <w:pPr>
        <w:pStyle w:val="ListParagraph"/>
        <w:numPr>
          <w:ilvl w:val="0"/>
          <w:numId w:val="4"/>
        </w:numPr>
        <w:spacing w:after="0"/>
        <w:ind w:left="360"/>
        <w:contextualSpacing/>
        <w:jc w:val="both"/>
        <w:rPr>
          <w:rStyle w:val="text"/>
        </w:rPr>
      </w:pPr>
      <w:r>
        <w:rPr>
          <w:rStyle w:val="text"/>
        </w:rPr>
        <w:t>Love differently</w:t>
      </w:r>
    </w:p>
    <w:p w:rsidR="00CC21E7" w:rsidRDefault="00CC21E7" w:rsidP="00762E4A">
      <w:pPr>
        <w:pStyle w:val="ListParagraph"/>
        <w:numPr>
          <w:ilvl w:val="0"/>
          <w:numId w:val="5"/>
        </w:numPr>
        <w:spacing w:after="0"/>
        <w:ind w:left="720"/>
        <w:contextualSpacing/>
        <w:jc w:val="both"/>
        <w:rPr>
          <w:rStyle w:val="text"/>
        </w:rPr>
      </w:pPr>
      <w:r>
        <w:rPr>
          <w:rStyle w:val="text"/>
        </w:rPr>
        <w:t>Love one another genuinely. Love people for who they are. Love others who are not like us.</w:t>
      </w:r>
    </w:p>
    <w:p w:rsidR="00073BA0" w:rsidRDefault="00073BA0" w:rsidP="00762E4A">
      <w:pPr>
        <w:pStyle w:val="ListParagraph"/>
        <w:numPr>
          <w:ilvl w:val="0"/>
          <w:numId w:val="4"/>
        </w:numPr>
        <w:spacing w:after="0"/>
        <w:ind w:left="360"/>
        <w:contextualSpacing/>
        <w:jc w:val="both"/>
        <w:rPr>
          <w:rStyle w:val="text"/>
        </w:rPr>
      </w:pPr>
      <w:r>
        <w:rPr>
          <w:rStyle w:val="text"/>
        </w:rPr>
        <w:t>Talk differently</w:t>
      </w:r>
    </w:p>
    <w:p w:rsidR="00CC21E7" w:rsidRDefault="00CC21E7" w:rsidP="00762E4A">
      <w:pPr>
        <w:pStyle w:val="ListParagraph"/>
        <w:numPr>
          <w:ilvl w:val="0"/>
          <w:numId w:val="5"/>
        </w:numPr>
        <w:spacing w:after="0"/>
        <w:ind w:left="720"/>
        <w:contextualSpacing/>
        <w:jc w:val="both"/>
        <w:rPr>
          <w:rStyle w:val="text"/>
        </w:rPr>
      </w:pPr>
      <w:r>
        <w:rPr>
          <w:rStyle w:val="text"/>
        </w:rPr>
        <w:t>Whether spoken or written (type-written) words, may our words be gracious and kind.</w:t>
      </w:r>
    </w:p>
    <w:p w:rsidR="008C0EB2" w:rsidRPr="00402030" w:rsidRDefault="00073BA0" w:rsidP="008C0EB2">
      <w:pPr>
        <w:pStyle w:val="Heading1"/>
        <w:rPr>
          <w:rStyle w:val="text"/>
        </w:rPr>
      </w:pPr>
      <w:r>
        <w:rPr>
          <w:rStyle w:val="text"/>
        </w:rPr>
        <w:t>A Celebration of God – Passover Feast (v10-11)</w:t>
      </w:r>
    </w:p>
    <w:p w:rsidR="00073BA0" w:rsidRDefault="00073BA0" w:rsidP="008C0EB2">
      <w:pPr>
        <w:pStyle w:val="Scripture"/>
        <w:rPr>
          <w:rStyle w:val="woj"/>
          <w:rFonts w:eastAsia="SimSun"/>
        </w:rPr>
      </w:pPr>
      <w:r w:rsidRPr="00073BA0">
        <w:rPr>
          <w:rStyle w:val="woj"/>
          <w:rFonts w:eastAsia="SimSun"/>
        </w:rPr>
        <w:t>On the evening of the fourteenth day of the month, while camped at Gilgal on the plains of Jericho, the Israelites celebrated the Passover. The day after the Passover, that very day, they ate some of the produce of the land: unle</w:t>
      </w:r>
      <w:r>
        <w:rPr>
          <w:rStyle w:val="woj"/>
          <w:rFonts w:eastAsia="SimSun"/>
        </w:rPr>
        <w:t>avened bread and roasted grain. (Joshua 5:10-11)</w:t>
      </w:r>
    </w:p>
    <w:p w:rsidR="00073BA0" w:rsidRDefault="00073BA0" w:rsidP="008C0EB2">
      <w:pPr>
        <w:spacing w:after="0"/>
        <w:contextualSpacing/>
        <w:jc w:val="both"/>
        <w:rPr>
          <w:rStyle w:val="text"/>
        </w:rPr>
      </w:pPr>
    </w:p>
    <w:p w:rsidR="00073BA0" w:rsidRDefault="00073BA0" w:rsidP="008C0EB2">
      <w:pPr>
        <w:spacing w:after="0"/>
        <w:contextualSpacing/>
        <w:jc w:val="both"/>
        <w:rPr>
          <w:rStyle w:val="text"/>
        </w:rPr>
      </w:pPr>
      <w:r>
        <w:rPr>
          <w:rStyle w:val="text"/>
        </w:rPr>
        <w:t>Third Passover the people has kept – Egypt (Exodus 12:1-28); Mount Sinai (Numbers 9:1-5); Gilgal</w:t>
      </w:r>
    </w:p>
    <w:p w:rsidR="00073BA0" w:rsidRDefault="00073BA0" w:rsidP="008C0EB2">
      <w:pPr>
        <w:spacing w:after="0"/>
        <w:contextualSpacing/>
        <w:jc w:val="both"/>
        <w:rPr>
          <w:rStyle w:val="text"/>
        </w:rPr>
      </w:pPr>
    </w:p>
    <w:p w:rsidR="00073BA0" w:rsidRDefault="00073BA0" w:rsidP="008C0EB2">
      <w:pPr>
        <w:spacing w:after="0"/>
        <w:contextualSpacing/>
        <w:jc w:val="both"/>
        <w:rPr>
          <w:rStyle w:val="text"/>
        </w:rPr>
      </w:pPr>
      <w:r>
        <w:rPr>
          <w:rStyle w:val="text"/>
        </w:rPr>
        <w:t>Relive their deliverance out of Egypt, look forward to other</w:t>
      </w:r>
      <w:r w:rsidR="001C0C46">
        <w:rPr>
          <w:rStyle w:val="text"/>
        </w:rPr>
        <w:t xml:space="preserve"> victories – Canaan and also to what will be accomplished in Jerusalem on Calvary.</w:t>
      </w:r>
    </w:p>
    <w:p w:rsidR="001C0C46" w:rsidRDefault="008E7557" w:rsidP="008C0EB2">
      <w:pPr>
        <w:spacing w:after="0"/>
        <w:contextualSpacing/>
        <w:jc w:val="both"/>
        <w:rPr>
          <w:rStyle w:val="text"/>
        </w:rPr>
      </w:pPr>
      <w:r>
        <w:rPr>
          <w:noProof/>
          <w:lang w:eastAsia="zh-CN"/>
        </w:rPr>
        <w:drawing>
          <wp:anchor distT="0" distB="0" distL="114300" distR="114300" simplePos="0" relativeHeight="251666432" behindDoc="1" locked="0" layoutInCell="1" allowOverlap="1" wp14:anchorId="3BE67ACC" wp14:editId="1401CB4A">
            <wp:simplePos x="0" y="0"/>
            <wp:positionH relativeFrom="margin">
              <wp:align>right</wp:align>
            </wp:positionH>
            <wp:positionV relativeFrom="paragraph">
              <wp:posOffset>6985</wp:posOffset>
            </wp:positionV>
            <wp:extent cx="1493520" cy="1493520"/>
            <wp:effectExtent l="0" t="0" r="0" b="0"/>
            <wp:wrapTight wrapText="bothSides">
              <wp:wrapPolygon edited="0">
                <wp:start x="0" y="0"/>
                <wp:lineTo x="0" y="21214"/>
                <wp:lineTo x="21214" y="21214"/>
                <wp:lineTo x="21214" y="0"/>
                <wp:lineTo x="0" y="0"/>
              </wp:wrapPolygon>
            </wp:wrapTight>
            <wp:docPr id="5" name="Picture 5" descr="http://heatherclayton.weebly.com/uploads/4/8/9/9/48990401/338376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atherclayton.weebly.com/uploads/4/8/9/9/48990401/3383768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C46" w:rsidRDefault="001C0C46" w:rsidP="002E27CF">
      <w:pPr>
        <w:pStyle w:val="Scripture"/>
        <w:rPr>
          <w:rStyle w:val="text"/>
        </w:rPr>
      </w:pPr>
      <w:r>
        <w:rPr>
          <w:rStyle w:val="text"/>
        </w:rPr>
        <w:t>“Get rid of the old yeast that you may be a new batch without yeast – as you really are. For Christ, our Passover lamb, has been sacrificed.” (1 Corinthians 5:7)</w:t>
      </w:r>
    </w:p>
    <w:p w:rsidR="001C0C46" w:rsidRDefault="001C0C46" w:rsidP="001C0C46">
      <w:pPr>
        <w:spacing w:after="0"/>
        <w:contextualSpacing/>
        <w:jc w:val="both"/>
        <w:rPr>
          <w:rStyle w:val="text"/>
        </w:rPr>
      </w:pPr>
    </w:p>
    <w:p w:rsidR="00E27A5B" w:rsidRDefault="00E27A5B" w:rsidP="001C0C46">
      <w:pPr>
        <w:spacing w:after="0"/>
        <w:contextualSpacing/>
        <w:jc w:val="both"/>
        <w:rPr>
          <w:rStyle w:val="text"/>
        </w:rPr>
      </w:pPr>
      <w:r>
        <w:rPr>
          <w:rStyle w:val="text"/>
        </w:rPr>
        <w:t xml:space="preserve">We are to learn to celebrate God and live the victorious Christian life. </w:t>
      </w:r>
    </w:p>
    <w:p w:rsidR="00E27A5B" w:rsidRDefault="00E27A5B" w:rsidP="001C0C46">
      <w:pPr>
        <w:spacing w:after="0"/>
        <w:contextualSpacing/>
        <w:jc w:val="both"/>
        <w:rPr>
          <w:rStyle w:val="text"/>
        </w:rPr>
      </w:pPr>
      <w:r>
        <w:rPr>
          <w:rStyle w:val="text"/>
        </w:rPr>
        <w:t>The joy of the Lord should be upon us as followers of Christ.</w:t>
      </w:r>
      <w:r w:rsidR="008E7557" w:rsidRPr="008E7557">
        <w:rPr>
          <w:noProof/>
          <w:lang w:val="en-MY" w:eastAsia="zh-CN"/>
        </w:rPr>
        <w:t xml:space="preserve"> </w:t>
      </w:r>
    </w:p>
    <w:p w:rsidR="00E27A5B" w:rsidRDefault="00E27A5B" w:rsidP="001C0C46">
      <w:pPr>
        <w:spacing w:after="0"/>
        <w:contextualSpacing/>
        <w:jc w:val="both"/>
        <w:rPr>
          <w:rStyle w:val="text"/>
        </w:rPr>
      </w:pPr>
    </w:p>
    <w:p w:rsidR="001C0C46" w:rsidRPr="00402030" w:rsidRDefault="001C0C46" w:rsidP="001C0C46">
      <w:pPr>
        <w:pStyle w:val="Heading1"/>
        <w:rPr>
          <w:rStyle w:val="text"/>
        </w:rPr>
      </w:pPr>
      <w:r>
        <w:rPr>
          <w:rStyle w:val="text"/>
        </w:rPr>
        <w:t>A Confidence in God – Manna (v10-11)</w:t>
      </w:r>
    </w:p>
    <w:p w:rsidR="001C0C46" w:rsidRPr="00F364AE" w:rsidRDefault="001C0C46" w:rsidP="001C0C46">
      <w:pPr>
        <w:pStyle w:val="Scripture"/>
        <w:rPr>
          <w:rStyle w:val="woj"/>
          <w:rFonts w:eastAsia="SimSun"/>
        </w:rPr>
      </w:pPr>
      <w:r w:rsidRPr="00180E90">
        <w:rPr>
          <w:rStyle w:val="woj"/>
          <w:rFonts w:eastAsia="SimSun"/>
        </w:rPr>
        <w:t>Th</w:t>
      </w:r>
      <w:r>
        <w:rPr>
          <w:rStyle w:val="woj"/>
          <w:rFonts w:eastAsia="SimSun"/>
        </w:rPr>
        <w:t>e manna stopped the day after</w:t>
      </w:r>
      <w:r w:rsidRPr="00180E90">
        <w:rPr>
          <w:rStyle w:val="woj"/>
          <w:rFonts w:eastAsia="SimSun"/>
        </w:rPr>
        <w:t xml:space="preserve"> they ate this food from the land; there was no longer any manna for the Israelites, but that year they ate the produce of Canaan.</w:t>
      </w:r>
      <w:r>
        <w:rPr>
          <w:rStyle w:val="woj"/>
          <w:rFonts w:eastAsia="SimSun"/>
        </w:rPr>
        <w:t xml:space="preserve"> (Joshua 5:12)</w:t>
      </w:r>
    </w:p>
    <w:p w:rsidR="00BC6B57" w:rsidRDefault="00BC6B57" w:rsidP="00BC6B57">
      <w:pPr>
        <w:spacing w:after="0"/>
        <w:contextualSpacing/>
        <w:jc w:val="both"/>
        <w:rPr>
          <w:rStyle w:val="text"/>
        </w:rPr>
      </w:pPr>
    </w:p>
    <w:p w:rsidR="001C0C46" w:rsidRDefault="00BF1B7D" w:rsidP="008C0EB2">
      <w:pPr>
        <w:spacing w:after="0"/>
        <w:contextualSpacing/>
        <w:jc w:val="both"/>
        <w:rPr>
          <w:rStyle w:val="text"/>
        </w:rPr>
      </w:pPr>
      <w:r>
        <w:rPr>
          <w:rStyle w:val="text"/>
        </w:rPr>
        <w:t>Manna was a supernatural gift from God for the desert journey but it was not food for the land of promise.</w:t>
      </w:r>
      <w:r w:rsidR="00BC6B57">
        <w:rPr>
          <w:rStyle w:val="text"/>
        </w:rPr>
        <w:t xml:space="preserve"> God will provide for us what we need exactly when we need it. </w:t>
      </w:r>
      <w:r w:rsidR="009F22F7">
        <w:rPr>
          <w:rStyle w:val="text"/>
        </w:rPr>
        <w:t xml:space="preserve">He is always on time. </w:t>
      </w:r>
    </w:p>
    <w:p w:rsidR="00BF1B7D" w:rsidRDefault="00BF1B7D" w:rsidP="008C0EB2">
      <w:pPr>
        <w:spacing w:after="0"/>
        <w:contextualSpacing/>
        <w:jc w:val="both"/>
        <w:rPr>
          <w:rStyle w:val="text"/>
        </w:rPr>
      </w:pPr>
    </w:p>
    <w:p w:rsidR="00BF1B7D" w:rsidRDefault="00BF1B7D" w:rsidP="008C0EB2">
      <w:pPr>
        <w:spacing w:after="0"/>
        <w:contextualSpacing/>
        <w:jc w:val="both"/>
        <w:rPr>
          <w:rStyle w:val="text"/>
        </w:rPr>
      </w:pPr>
      <w:r>
        <w:rPr>
          <w:rStyle w:val="text"/>
        </w:rPr>
        <w:t>Manna is the gift. God is the Giver. Sometimes we seek the gift and not the giver and we miss the point.</w:t>
      </w:r>
      <w:r w:rsidR="00BC6B57">
        <w:rPr>
          <w:rStyle w:val="text"/>
        </w:rPr>
        <w:t xml:space="preserve"> Manna is not just material provision but grace in times of need.</w:t>
      </w:r>
    </w:p>
    <w:p w:rsidR="00BF1B7D" w:rsidRDefault="00BF1B7D" w:rsidP="008C0EB2">
      <w:pPr>
        <w:spacing w:after="0"/>
        <w:contextualSpacing/>
        <w:jc w:val="both"/>
        <w:rPr>
          <w:rStyle w:val="text"/>
        </w:rPr>
      </w:pPr>
    </w:p>
    <w:p w:rsidR="00BF1B7D" w:rsidRDefault="00BF1B7D" w:rsidP="002E27CF">
      <w:pPr>
        <w:pStyle w:val="Scripture"/>
        <w:rPr>
          <w:rStyle w:val="text"/>
        </w:rPr>
      </w:pPr>
      <w:r>
        <w:rPr>
          <w:rStyle w:val="text"/>
        </w:rPr>
        <w:t>Let us then approach the throne of grace with confidence, so that we may receive mercy and find grace to help us in our time of need. (Hebrews 4:16)</w:t>
      </w:r>
    </w:p>
    <w:p w:rsidR="008C0EB2" w:rsidRPr="00402030" w:rsidRDefault="008C0EB2" w:rsidP="008C0EB2">
      <w:pPr>
        <w:pStyle w:val="Heading1"/>
        <w:numPr>
          <w:ilvl w:val="0"/>
          <w:numId w:val="0"/>
        </w:numPr>
      </w:pPr>
      <w:r w:rsidRPr="00402030">
        <w:t>Conclusion</w:t>
      </w:r>
    </w:p>
    <w:p w:rsidR="00BC6B57" w:rsidRDefault="00BC6B57" w:rsidP="008C0EB2">
      <w:pPr>
        <w:pStyle w:val="BodyText"/>
        <w:spacing w:after="0"/>
        <w:jc w:val="both"/>
        <w:rPr>
          <w:rStyle w:val="text"/>
        </w:rPr>
      </w:pPr>
      <w:r>
        <w:rPr>
          <w:rStyle w:val="text"/>
        </w:rPr>
        <w:t>Loving God means all three – that we are committed to Him, we celebrate Him and we have confidence in Him.</w:t>
      </w:r>
    </w:p>
    <w:p w:rsidR="00B25717" w:rsidRDefault="00762E4A" w:rsidP="008C0EB2">
      <w:pPr>
        <w:pStyle w:val="BodyText"/>
        <w:spacing w:after="0"/>
        <w:jc w:val="both"/>
        <w:rPr>
          <w:rStyle w:val="text"/>
        </w:rPr>
      </w:pPr>
      <w:r w:rsidRPr="00762E4A">
        <w:rPr>
          <w:rStyle w:val="text"/>
        </w:rPr>
        <w:lastRenderedPageBreak/>
        <w:drawing>
          <wp:inline distT="0" distB="0" distL="0" distR="0" wp14:anchorId="46FFF7B4" wp14:editId="1B028A7F">
            <wp:extent cx="5731510" cy="7747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74700"/>
                    </a:xfrm>
                    <a:prstGeom prst="rect">
                      <a:avLst/>
                    </a:prstGeom>
                  </pic:spPr>
                </pic:pic>
              </a:graphicData>
            </a:graphic>
          </wp:inline>
        </w:drawing>
      </w:r>
    </w:p>
    <w:p w:rsidR="00B34E0C" w:rsidRDefault="00B34E0C" w:rsidP="008C0EB2">
      <w:pPr>
        <w:pStyle w:val="BodyText"/>
        <w:spacing w:after="0"/>
        <w:jc w:val="both"/>
        <w:rPr>
          <w:sz w:val="20"/>
          <w:szCs w:val="20"/>
        </w:rPr>
      </w:pPr>
    </w:p>
    <w:p w:rsidR="008C0EB2" w:rsidRPr="00402030" w:rsidRDefault="008C0EB2" w:rsidP="008C0EB2">
      <w:pPr>
        <w:pStyle w:val="BodyText"/>
        <w:spacing w:after="0"/>
        <w:jc w:val="both"/>
        <w:rPr>
          <w:sz w:val="20"/>
          <w:szCs w:val="20"/>
        </w:rPr>
      </w:pPr>
      <w:r w:rsidRPr="00402030">
        <w:rPr>
          <w:sz w:val="20"/>
          <w:szCs w:val="20"/>
        </w:rPr>
        <w:t xml:space="preserve">Sermon summary contributed by </w:t>
      </w:r>
      <w:r w:rsidR="009A4ED4">
        <w:rPr>
          <w:sz w:val="20"/>
          <w:szCs w:val="20"/>
        </w:rPr>
        <w:t>Anthea Tan</w:t>
      </w:r>
      <w:r w:rsidRPr="00402030">
        <w:rPr>
          <w:sz w:val="20"/>
          <w:szCs w:val="20"/>
        </w:rPr>
        <w:t>.</w:t>
      </w:r>
    </w:p>
    <w:p w:rsidR="00A54F6D" w:rsidRDefault="008C0EB2" w:rsidP="008C0EB2">
      <w:pPr>
        <w:pStyle w:val="BodyText"/>
        <w:spacing w:after="0"/>
        <w:jc w:val="both"/>
        <w:rPr>
          <w:sz w:val="20"/>
          <w:szCs w:val="20"/>
        </w:rPr>
      </w:pPr>
      <w:r w:rsidRPr="00402030">
        <w:rPr>
          <w:sz w:val="20"/>
          <w:szCs w:val="20"/>
        </w:rPr>
        <w:t xml:space="preserve">Prayer items by </w:t>
      </w:r>
      <w:r w:rsidR="009A4ED4">
        <w:rPr>
          <w:sz w:val="20"/>
          <w:szCs w:val="20"/>
        </w:rPr>
        <w:t>Ngui Yuen Loong</w:t>
      </w:r>
      <w:r w:rsidRPr="00402030">
        <w:rPr>
          <w:sz w:val="20"/>
          <w:szCs w:val="20"/>
        </w:rPr>
        <w:t>.</w:t>
      </w:r>
    </w:p>
    <w:p w:rsidR="00A54F6D" w:rsidRDefault="00A54F6D">
      <w:pPr>
        <w:spacing w:after="160" w:line="259" w:lineRule="auto"/>
        <w:rPr>
          <w:sz w:val="20"/>
          <w:szCs w:val="20"/>
        </w:rPr>
      </w:pPr>
      <w:r>
        <w:rPr>
          <w:sz w:val="20"/>
          <w:szCs w:val="20"/>
        </w:rPr>
        <w:br w:type="page"/>
      </w:r>
    </w:p>
    <w:p w:rsidR="00A54F6D" w:rsidRDefault="00A54F6D" w:rsidP="00A54F6D">
      <w:pPr>
        <w:rPr>
          <w:rFonts w:ascii="Arial" w:hAnsi="Arial" w:cs="Arial"/>
          <w:sz w:val="20"/>
          <w:szCs w:val="20"/>
        </w:rPr>
      </w:pPr>
      <w:r>
        <w:rPr>
          <w:noProof/>
          <w:lang w:eastAsia="zh-CN"/>
        </w:rPr>
        <w:lastRenderedPageBreak/>
        <w:drawing>
          <wp:inline distT="0" distB="0" distL="0" distR="0" wp14:anchorId="1EEDE8C1" wp14:editId="2806F84D">
            <wp:extent cx="5607050" cy="1319530"/>
            <wp:effectExtent l="0" t="0" r="0" b="0"/>
            <wp:docPr id="12" name="Picture 12"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A54F6D" w:rsidRDefault="00A54F6D" w:rsidP="00A54F6D">
      <w:pPr>
        <w:pStyle w:val="ParaAttribute30"/>
        <w:kinsoku w:val="0"/>
        <w:overflowPunct w:val="0"/>
        <w:jc w:val="both"/>
        <w:rPr>
          <w:rFonts w:ascii="Arial" w:hAnsi="Arial" w:cs="Arial"/>
          <w:lang w:val="en-GB"/>
        </w:rPr>
      </w:pPr>
    </w:p>
    <w:p w:rsidR="00A54F6D" w:rsidRDefault="00A54F6D" w:rsidP="00A54F6D">
      <w:pPr>
        <w:pStyle w:val="ParaAttribute33"/>
        <w:keepNext/>
        <w:keepLines/>
        <w:spacing w:after="0"/>
        <w:rPr>
          <w:rFonts w:ascii="Verdana" w:hAnsi="Verdana" w:cs="Verdana"/>
          <w:b/>
          <w:bCs/>
          <w:color w:val="993366"/>
          <w:lang w:val="en-MY"/>
        </w:rPr>
      </w:pPr>
      <w:r>
        <w:rPr>
          <w:rFonts w:ascii="Calibri" w:eastAsia="SimSun" w:hAnsi="Calibri"/>
          <w:noProof/>
          <w:lang w:val="en-GB" w:eastAsia="zh-CN"/>
        </w:rPr>
        <w:drawing>
          <wp:inline distT="0" distB="0" distL="0" distR="0" wp14:anchorId="2E7060B0" wp14:editId="283A1B0D">
            <wp:extent cx="276225" cy="276225"/>
            <wp:effectExtent l="0" t="0" r="9525" b="9525"/>
            <wp:docPr id="13" name="Picture 1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w:hAnsi="Arial" w:cs="Arial"/>
        </w:rPr>
        <w:t>Renew Your Allegiance to God</w:t>
      </w:r>
    </w:p>
    <w:p w:rsidR="00A54F6D" w:rsidRPr="009173B0" w:rsidRDefault="00A54F6D" w:rsidP="00A54F6D">
      <w:pPr>
        <w:pStyle w:val="ParaAttribute32"/>
        <w:keepNext/>
        <w:keepLines/>
        <w:rPr>
          <w:rFonts w:ascii="Arial" w:hAnsi="Arial" w:cs="Arial"/>
          <w:b/>
          <w:bCs/>
          <w:sz w:val="22"/>
          <w:szCs w:val="22"/>
          <w:lang w:val="en-GB"/>
        </w:rPr>
      </w:pPr>
      <w:r w:rsidRPr="009173B0">
        <w:rPr>
          <w:rStyle w:val="CharAttribute95"/>
          <w:b/>
          <w:bCs/>
          <w:sz w:val="22"/>
          <w:szCs w:val="22"/>
        </w:rPr>
        <w:t>Pray:</w:t>
      </w:r>
    </w:p>
    <w:p w:rsidR="00A54F6D" w:rsidRDefault="00A54F6D" w:rsidP="00A54F6D">
      <w:pPr>
        <w:pStyle w:val="ParaAttribute35"/>
        <w:keepNext/>
        <w:keepLines/>
        <w:numPr>
          <w:ilvl w:val="0"/>
          <w:numId w:val="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As Christians, we will be committed to God, willing to be set apart for His purposes.</w:t>
      </w:r>
    </w:p>
    <w:p w:rsidR="00A54F6D" w:rsidRDefault="00A54F6D" w:rsidP="00A54F6D">
      <w:pPr>
        <w:pStyle w:val="ParaAttribute35"/>
        <w:keepNext/>
        <w:keepLines/>
        <w:numPr>
          <w:ilvl w:val="0"/>
          <w:numId w:val="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deliberately think, live, love and talk differently from the world.</w:t>
      </w:r>
    </w:p>
    <w:p w:rsidR="00A54F6D" w:rsidRDefault="00A54F6D" w:rsidP="00A54F6D">
      <w:pPr>
        <w:pStyle w:val="ParaAttribute35"/>
        <w:keepNext/>
        <w:keepLines/>
        <w:numPr>
          <w:ilvl w:val="0"/>
          <w:numId w:val="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celebrate God in our daily living, bearing testimonies of His goodness.</w:t>
      </w:r>
    </w:p>
    <w:p w:rsidR="00A54F6D" w:rsidRDefault="00A54F6D" w:rsidP="00A54F6D">
      <w:pPr>
        <w:pStyle w:val="ParaAttribute35"/>
        <w:keepNext/>
        <w:keepLines/>
        <w:numPr>
          <w:ilvl w:val="0"/>
          <w:numId w:val="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put our faith in God, we will trust and obey.</w:t>
      </w:r>
    </w:p>
    <w:p w:rsidR="00A54F6D" w:rsidRDefault="00A54F6D" w:rsidP="00A54F6D">
      <w:pPr>
        <w:pStyle w:val="ParaAttribute35"/>
        <w:keepNext/>
        <w:keepLines/>
        <w:numPr>
          <w:ilvl w:val="0"/>
          <w:numId w:val="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leave a legacy of loving God.</w:t>
      </w:r>
    </w:p>
    <w:p w:rsidR="00A54F6D" w:rsidRPr="00D95354" w:rsidRDefault="00A54F6D" w:rsidP="00A54F6D">
      <w:pPr>
        <w:pStyle w:val="ParaAttribute35"/>
        <w:keepNext/>
        <w:keepLines/>
        <w:overflowPunct w:val="0"/>
        <w:spacing w:before="60" w:after="60"/>
        <w:ind w:left="0"/>
        <w:rPr>
          <w:rFonts w:ascii="Arial" w:eastAsia="Arial Unicode MS" w:hAnsi="Arial" w:cs="Arial"/>
          <w:b/>
          <w:i/>
          <w:color w:val="C00000"/>
          <w:kern w:val="2"/>
          <w:sz w:val="22"/>
          <w:szCs w:val="22"/>
          <w:lang w:val="en-GB" w:eastAsia="ko-KR"/>
        </w:rPr>
      </w:pPr>
      <w:r w:rsidRPr="003126FF">
        <w:rPr>
          <w:rFonts w:ascii="Arial" w:eastAsia="Arial Unicode MS" w:hAnsi="Arial" w:cs="Arial"/>
          <w:b/>
          <w:i/>
          <w:color w:val="C00000"/>
          <w:kern w:val="2"/>
          <w:sz w:val="22"/>
          <w:szCs w:val="22"/>
          <w:lang w:val="en-GB" w:eastAsia="ko-KR"/>
        </w:rPr>
        <w:t>A good person leaves an inheritance for their</w:t>
      </w:r>
      <w:r>
        <w:rPr>
          <w:rFonts w:ascii="Arial" w:eastAsia="Arial Unicode MS" w:hAnsi="Arial" w:cs="Arial"/>
          <w:b/>
          <w:i/>
          <w:color w:val="C00000"/>
          <w:kern w:val="2"/>
          <w:sz w:val="22"/>
          <w:szCs w:val="22"/>
          <w:lang w:val="en-GB" w:eastAsia="ko-KR"/>
        </w:rPr>
        <w:t xml:space="preserve"> </w:t>
      </w:r>
      <w:r w:rsidRPr="003126FF">
        <w:rPr>
          <w:rFonts w:ascii="Arial" w:eastAsia="Arial Unicode MS" w:hAnsi="Arial" w:cs="Arial"/>
          <w:b/>
          <w:i/>
          <w:color w:val="C00000"/>
          <w:kern w:val="2"/>
          <w:sz w:val="22"/>
          <w:szCs w:val="22"/>
          <w:lang w:val="en-GB" w:eastAsia="ko-KR"/>
        </w:rPr>
        <w:t>children’s children</w:t>
      </w:r>
      <w:r w:rsidRPr="00D95354">
        <w:rPr>
          <w:rFonts w:ascii="Arial" w:eastAsia="Arial Unicode MS" w:hAnsi="Arial" w:cs="Arial"/>
          <w:b/>
          <w:i/>
          <w:color w:val="C00000"/>
          <w:kern w:val="2"/>
          <w:sz w:val="22"/>
          <w:szCs w:val="22"/>
          <w:lang w:val="en-GB" w:eastAsia="ko-KR"/>
        </w:rPr>
        <w:t>. (</w:t>
      </w:r>
      <w:r>
        <w:rPr>
          <w:rFonts w:ascii="Arial" w:eastAsia="Arial Unicode MS" w:hAnsi="Arial" w:cs="Arial"/>
          <w:b/>
          <w:i/>
          <w:color w:val="C00000"/>
          <w:kern w:val="2"/>
          <w:sz w:val="22"/>
          <w:szCs w:val="22"/>
          <w:lang w:val="en-GB" w:eastAsia="ko-KR"/>
        </w:rPr>
        <w:t>Proverbs 13:22</w:t>
      </w:r>
      <w:r w:rsidRPr="00D95354">
        <w:rPr>
          <w:rFonts w:ascii="Arial" w:eastAsia="Arial Unicode MS" w:hAnsi="Arial" w:cs="Arial"/>
          <w:b/>
          <w:i/>
          <w:color w:val="C00000"/>
          <w:kern w:val="2"/>
          <w:sz w:val="22"/>
          <w:szCs w:val="22"/>
          <w:lang w:val="en-GB" w:eastAsia="ko-KR"/>
        </w:rPr>
        <w:t>)</w:t>
      </w:r>
    </w:p>
    <w:p w:rsidR="00A54F6D" w:rsidRDefault="00A54F6D" w:rsidP="00A54F6D">
      <w:pPr>
        <w:pStyle w:val="ParaAttribute35"/>
        <w:keepNext/>
        <w:keepLines/>
        <w:overflowPunct w:val="0"/>
        <w:spacing w:before="60" w:after="60"/>
        <w:ind w:left="0"/>
        <w:rPr>
          <w:rFonts w:ascii="Arial" w:eastAsia="Arial Unicode MS" w:hAnsi="Arial" w:cs="Arial"/>
          <w:b/>
          <w:i/>
          <w:color w:val="C00000"/>
          <w:kern w:val="2"/>
          <w:lang w:val="en-GB" w:eastAsia="ko-KR"/>
        </w:rPr>
      </w:pPr>
    </w:p>
    <w:p w:rsidR="00A54F6D" w:rsidRDefault="00A54F6D" w:rsidP="00A54F6D">
      <w:pPr>
        <w:keepNext/>
        <w:keepLines/>
        <w:tabs>
          <w:tab w:val="left" w:pos="720"/>
        </w:tabs>
        <w:kinsoku w:val="0"/>
        <w:overflowPunct w:val="0"/>
        <w:spacing w:before="60" w:after="0" w:line="240" w:lineRule="auto"/>
        <w:rPr>
          <w:b/>
          <w:bCs/>
          <w:color w:val="3333CC"/>
          <w:sz w:val="28"/>
          <w:szCs w:val="28"/>
          <w:lang w:eastAsia="zh-CN"/>
        </w:rPr>
      </w:pPr>
      <w:r>
        <w:rPr>
          <w:noProof/>
          <w:lang w:eastAsia="zh-CN"/>
        </w:rPr>
        <w:drawing>
          <wp:inline distT="0" distB="0" distL="0" distR="0" wp14:anchorId="582C96C4" wp14:editId="41A0BD43">
            <wp:extent cx="336550" cy="336550"/>
            <wp:effectExtent l="0" t="0" r="6350" b="6350"/>
            <wp:docPr id="14" name="Picture 1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Volunteers</w:t>
      </w:r>
    </w:p>
    <w:p w:rsidR="00A54F6D" w:rsidRPr="006604D0" w:rsidRDefault="00A54F6D" w:rsidP="00A54F6D">
      <w:pPr>
        <w:spacing w:after="0"/>
        <w:rPr>
          <w:rFonts w:ascii="Arial" w:hAnsi="Arial" w:cs="Arial"/>
          <w:b/>
          <w:color w:val="00B050"/>
          <w:lang w:val="en-MY"/>
        </w:rPr>
      </w:pPr>
      <w:r>
        <w:rPr>
          <w:rFonts w:ascii="Arial" w:hAnsi="Arial" w:cs="Arial"/>
          <w:b/>
          <w:color w:val="00B050"/>
          <w:lang w:val="en-MY"/>
        </w:rPr>
        <w:t>What do we see? Do we believe we can make a difference?</w:t>
      </w:r>
    </w:p>
    <w:p w:rsidR="00A54F6D" w:rsidRPr="009173B0" w:rsidRDefault="00A54F6D" w:rsidP="00A54F6D">
      <w:pPr>
        <w:pStyle w:val="ParaAttribute32"/>
        <w:keepNext/>
        <w:keepLines/>
        <w:kinsoku w:val="0"/>
        <w:overflowPunct w:val="0"/>
        <w:rPr>
          <w:rStyle w:val="CharAttribute95"/>
          <w:rFonts w:eastAsia="Calibri"/>
          <w:sz w:val="22"/>
          <w:szCs w:val="22"/>
          <w:lang w:val="en-MY" w:eastAsia="en-US"/>
        </w:rPr>
      </w:pPr>
      <w:r w:rsidRPr="009173B0">
        <w:rPr>
          <w:rStyle w:val="CharAttribute95"/>
          <w:b/>
          <w:bCs/>
          <w:sz w:val="22"/>
          <w:szCs w:val="22"/>
        </w:rPr>
        <w:t>Pray:</w:t>
      </w:r>
    </w:p>
    <w:p w:rsidR="00A54F6D" w:rsidRPr="005B5E40"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While we faithfully attend celebrations and cell group meetings, we will avail ourselves as volunteers in the many ministries in the church.</w:t>
      </w:r>
    </w:p>
    <w:p w:rsidR="00A54F6D" w:rsidRPr="005B5E40"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We will find joy serving and not be discouraged by circumstances.</w:t>
      </w:r>
    </w:p>
    <w:p w:rsidR="00A54F6D" w:rsidRPr="005B5E40"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We will encourage one another in our serving.</w:t>
      </w:r>
    </w:p>
    <w:p w:rsidR="00A54F6D" w:rsidRPr="005B5E40"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We will be willing to put to good use the gifts and talents God has given us.</w:t>
      </w:r>
    </w:p>
    <w:p w:rsidR="00A54F6D" w:rsidRPr="005B5E40"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Together we will serve with humility, unity and love.</w:t>
      </w:r>
    </w:p>
    <w:p w:rsidR="00A54F6D" w:rsidRPr="00827F18" w:rsidRDefault="00A54F6D" w:rsidP="00A54F6D">
      <w:pPr>
        <w:pStyle w:val="ParaAttribute35"/>
        <w:keepNext/>
        <w:keepLines/>
        <w:numPr>
          <w:ilvl w:val="0"/>
          <w:numId w:val="7"/>
        </w:numPr>
        <w:kinsoku w:val="0"/>
        <w:overflowPunct w:val="0"/>
        <w:spacing w:before="60" w:after="60"/>
        <w:rPr>
          <w:rFonts w:ascii="Calibri" w:hAnsi="Calibri" w:cs="Calibri"/>
          <w:kern w:val="2"/>
          <w:lang w:val="en-GB" w:eastAsia="ko-KR"/>
        </w:rPr>
      </w:pPr>
      <w:r>
        <w:rPr>
          <w:rFonts w:ascii="Arial" w:hAnsi="Arial" w:cs="Arial"/>
          <w:kern w:val="2"/>
          <w:lang w:val="en-GB" w:eastAsia="ko-KR"/>
        </w:rPr>
        <w:t>The more resources we pool, the more we can do for the Kingdom of God.</w:t>
      </w:r>
    </w:p>
    <w:p w:rsidR="00A54F6D" w:rsidRDefault="00A54F6D" w:rsidP="00A54F6D">
      <w:pPr>
        <w:spacing w:after="160" w:line="259" w:lineRule="auto"/>
        <w:rPr>
          <w:rFonts w:ascii="Arial" w:eastAsia="Batang" w:hAnsi="Arial" w:cs="Arial"/>
          <w:b/>
          <w:i/>
          <w:color w:val="C00000"/>
          <w:kern w:val="2"/>
          <w:lang w:eastAsia="ko-KR"/>
        </w:rPr>
      </w:pPr>
      <w:r w:rsidRPr="005B5E40">
        <w:rPr>
          <w:rFonts w:ascii="Arial" w:eastAsia="Batang" w:hAnsi="Arial" w:cs="Arial"/>
          <w:b/>
          <w:i/>
          <w:color w:val="C00000"/>
          <w:kern w:val="2"/>
          <w:lang w:eastAsia="ko-KR"/>
        </w:rPr>
        <w:t>You, my brothers and sisters, were called to be free. But do not use your freedom to indulge the flesh; rather, serve one another humbly in love.</w:t>
      </w:r>
      <w:r>
        <w:rPr>
          <w:rFonts w:ascii="Arial" w:eastAsia="Batang" w:hAnsi="Arial" w:cs="Arial"/>
          <w:b/>
          <w:i/>
          <w:color w:val="C00000"/>
          <w:kern w:val="2"/>
          <w:lang w:eastAsia="ko-KR"/>
        </w:rPr>
        <w:t xml:space="preserve"> (Galatians 5:13)</w:t>
      </w:r>
    </w:p>
    <w:p w:rsidR="00A54F6D" w:rsidRDefault="00A54F6D" w:rsidP="00A54F6D">
      <w:pPr>
        <w:spacing w:after="200"/>
        <w:rPr>
          <w:rFonts w:ascii="Arial" w:eastAsia="Batang" w:hAnsi="Arial" w:cs="Arial"/>
          <w:b/>
          <w:i/>
          <w:color w:val="C00000"/>
          <w:kern w:val="2"/>
          <w:lang w:eastAsia="ko-KR"/>
        </w:rPr>
      </w:pPr>
      <w:r>
        <w:rPr>
          <w:rFonts w:ascii="Arial" w:eastAsia="Batang" w:hAnsi="Arial" w:cs="Arial"/>
          <w:b/>
          <w:i/>
          <w:color w:val="C00000"/>
          <w:kern w:val="2"/>
          <w:lang w:eastAsia="ko-KR"/>
        </w:rPr>
        <w:br w:type="page"/>
      </w:r>
    </w:p>
    <w:p w:rsidR="00A54F6D" w:rsidRPr="00762E4A" w:rsidRDefault="00A54F6D" w:rsidP="00A54F6D">
      <w:pPr>
        <w:spacing w:after="0"/>
        <w:rPr>
          <w:rStyle w:val="CharAttribute94"/>
          <w:rFonts w:ascii="Arial" w:eastAsia="Batang" w:hAnsi="Arial" w:cs="Arial"/>
          <w:b w:val="0"/>
          <w:kern w:val="0"/>
          <w:lang w:val="en-US"/>
        </w:rPr>
      </w:pPr>
      <w:r>
        <w:rPr>
          <w:rFonts w:eastAsia="SimSun"/>
          <w:noProof/>
          <w:lang w:eastAsia="zh-CN"/>
        </w:rPr>
        <w:lastRenderedPageBreak/>
        <w:drawing>
          <wp:inline distT="0" distB="0" distL="0" distR="0" wp14:anchorId="4E8987EF" wp14:editId="0D30B870">
            <wp:extent cx="526415" cy="276225"/>
            <wp:effectExtent l="0" t="0" r="6985" b="9525"/>
            <wp:docPr id="15" name="Picture 1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Pr="006604D0">
        <w:rPr>
          <w:rFonts w:ascii="Arial" w:hAnsi="Arial" w:cs="Arial"/>
          <w:b/>
          <w:color w:val="00B050"/>
          <w:lang w:val="en-MY"/>
        </w:rPr>
        <w:t xml:space="preserve"> </w:t>
      </w:r>
      <w:r w:rsidR="00762E4A" w:rsidRPr="00762E4A">
        <w:rPr>
          <w:rStyle w:val="CharAttribute94"/>
          <w:rFonts w:ascii="Arial" w:eastAsia="Batang" w:hAnsi="Arial" w:cs="Arial"/>
          <w:kern w:val="0"/>
          <w:lang w:val="en-US"/>
        </w:rPr>
        <w:t>Sports</w:t>
      </w:r>
    </w:p>
    <w:p w:rsidR="00A54F6D" w:rsidRPr="006604D0" w:rsidRDefault="00A54F6D" w:rsidP="00A54F6D">
      <w:pPr>
        <w:spacing w:after="0"/>
        <w:rPr>
          <w:rFonts w:ascii="Arial" w:hAnsi="Arial" w:cs="Arial"/>
          <w:b/>
          <w:color w:val="00B050"/>
          <w:lang w:val="en-MY"/>
        </w:rPr>
      </w:pPr>
      <w:r>
        <w:rPr>
          <w:rFonts w:ascii="Arial" w:hAnsi="Arial" w:cs="Arial"/>
          <w:b/>
          <w:color w:val="00B050"/>
          <w:lang w:val="en-MY"/>
        </w:rPr>
        <w:t>The duo of Pandelela Rinong and Cheong Jun Hoong won a silver medal in the synchronized 10m platform event in the 2016 Olympics.</w:t>
      </w:r>
    </w:p>
    <w:p w:rsidR="00A54F6D" w:rsidRPr="009173B0" w:rsidRDefault="00A54F6D" w:rsidP="00A54F6D">
      <w:pPr>
        <w:spacing w:after="0"/>
        <w:rPr>
          <w:rFonts w:ascii="Arial" w:hAnsi="Arial" w:cs="Arial"/>
          <w:color w:val="000080"/>
        </w:rPr>
      </w:pPr>
      <w:r w:rsidRPr="009173B0">
        <w:rPr>
          <w:rStyle w:val="CharAttribute95"/>
          <w:b/>
          <w:bCs/>
        </w:rPr>
        <w:t>Pray:</w:t>
      </w:r>
    </w:p>
    <w:p w:rsidR="00A54F6D" w:rsidRDefault="00A54F6D" w:rsidP="00A54F6D">
      <w:pPr>
        <w:pStyle w:val="ParaAttribute35"/>
        <w:keepNext/>
        <w:keepLines/>
        <w:numPr>
          <w:ilvl w:val="0"/>
          <w:numId w:val="8"/>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Let the success inspire more athletes to compete in the regional and world stages.</w:t>
      </w:r>
    </w:p>
    <w:p w:rsidR="00A54F6D" w:rsidRDefault="00A54F6D" w:rsidP="00A54F6D">
      <w:pPr>
        <w:pStyle w:val="ParaAttribute35"/>
        <w:keepNext/>
        <w:keepLines/>
        <w:numPr>
          <w:ilvl w:val="0"/>
          <w:numId w:val="8"/>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 xml:space="preserve">Those still </w:t>
      </w:r>
      <w:r w:rsidR="0087617E">
        <w:rPr>
          <w:rFonts w:ascii="Arial" w:hAnsi="Arial" w:cs="Arial"/>
          <w:kern w:val="2"/>
          <w:lang w:val="en-GB" w:eastAsia="ko-KR"/>
        </w:rPr>
        <w:t xml:space="preserve">competing </w:t>
      </w:r>
      <w:bookmarkStart w:id="0" w:name="_GoBack"/>
      <w:bookmarkEnd w:id="0"/>
      <w:r>
        <w:rPr>
          <w:rFonts w:ascii="Arial" w:hAnsi="Arial" w:cs="Arial"/>
          <w:kern w:val="2"/>
          <w:lang w:val="en-GB" w:eastAsia="ko-KR"/>
        </w:rPr>
        <w:t>in the Olympic games to strive for excellence.</w:t>
      </w:r>
    </w:p>
    <w:p w:rsidR="00A54F6D" w:rsidRDefault="00A54F6D" w:rsidP="00A54F6D">
      <w:pPr>
        <w:pStyle w:val="ParaAttribute35"/>
        <w:keepNext/>
        <w:keepLines/>
        <w:numPr>
          <w:ilvl w:val="0"/>
          <w:numId w:val="8"/>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Athletes will learn the value of hard work and persistence and will not take short cuts.</w:t>
      </w:r>
    </w:p>
    <w:p w:rsidR="00A54F6D" w:rsidRDefault="00A54F6D" w:rsidP="00A54F6D">
      <w:pPr>
        <w:pStyle w:val="ParaAttribute35"/>
        <w:keepNext/>
        <w:keepLines/>
        <w:numPr>
          <w:ilvl w:val="0"/>
          <w:numId w:val="8"/>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Athletes will display both the spirit of excellence and sportsmanship.</w:t>
      </w:r>
    </w:p>
    <w:p w:rsidR="00A54F6D" w:rsidRDefault="00A54F6D" w:rsidP="00A54F6D">
      <w:pPr>
        <w:pStyle w:val="ParaAttribute35"/>
        <w:keepNext/>
        <w:keepLines/>
        <w:numPr>
          <w:ilvl w:val="0"/>
          <w:numId w:val="8"/>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church will play its role and influence Sports, as one of the eight domains of the society.</w:t>
      </w:r>
    </w:p>
    <w:p w:rsidR="00A54F6D" w:rsidRDefault="00762E4A" w:rsidP="00A54F6D">
      <w:pPr>
        <w:rPr>
          <w:rFonts w:ascii="Arial" w:hAnsi="Arial" w:cs="Arial"/>
          <w:sz w:val="20"/>
          <w:szCs w:val="20"/>
        </w:rPr>
      </w:pPr>
      <w:r w:rsidRPr="00762E4A">
        <w:rPr>
          <w:rFonts w:ascii="Arial" w:hAnsi="Arial" w:cs="Arial"/>
          <w:b/>
          <w:i/>
          <w:color w:val="C00000"/>
          <w:szCs w:val="24"/>
          <w:lang w:eastAsia="zh-CN"/>
        </w:rPr>
        <w:t>An athlete is not crowned unless he competes according to the rules.</w:t>
      </w:r>
      <w:r>
        <w:rPr>
          <w:rFonts w:ascii="Arial" w:hAnsi="Arial" w:cs="Arial"/>
          <w:b/>
          <w:i/>
          <w:color w:val="C00000"/>
          <w:szCs w:val="24"/>
          <w:lang w:eastAsia="zh-CN"/>
        </w:rPr>
        <w:t xml:space="preserve"> (2 Timothy 2:5)</w:t>
      </w:r>
    </w:p>
    <w:p w:rsidR="00A54F6D" w:rsidRPr="005B5E40" w:rsidRDefault="00A54F6D" w:rsidP="00A54F6D">
      <w:pPr>
        <w:pStyle w:val="ListParagraph"/>
        <w:numPr>
          <w:ilvl w:val="0"/>
          <w:numId w:val="9"/>
        </w:numPr>
        <w:tabs>
          <w:tab w:val="clear" w:pos="0"/>
          <w:tab w:val="left" w:pos="720"/>
        </w:tabs>
        <w:kinsoku w:val="0"/>
        <w:overflowPunct w:val="0"/>
        <w:spacing w:after="0"/>
        <w:ind w:left="360"/>
        <w:rPr>
          <w:rFonts w:ascii="Arial Rounded MT Bold" w:hAnsi="Arial Rounded MT Bold" w:cs="Arial"/>
          <w:b/>
          <w:i/>
          <w:color w:val="70AD47" w:themeColor="accent6"/>
          <w:sz w:val="28"/>
          <w:szCs w:val="28"/>
        </w:rPr>
      </w:pPr>
      <w:r w:rsidRPr="009173B0">
        <w:rPr>
          <w:b/>
          <w:bCs/>
          <w:color w:val="3333CC"/>
          <w:sz w:val="40"/>
          <w:szCs w:val="40"/>
          <w:lang w:val="en-US" w:eastAsia="zh-CN"/>
        </w:rPr>
        <w:t>A T</w:t>
      </w:r>
      <w:r w:rsidRPr="009173B0">
        <w:rPr>
          <w:b/>
          <w:bCs/>
          <w:color w:val="3333CC"/>
          <w:sz w:val="28"/>
          <w:szCs w:val="28"/>
          <w:lang w:val="en-US" w:eastAsia="zh-CN"/>
        </w:rPr>
        <w:t xml:space="preserve">RANSFORMED </w:t>
      </w:r>
      <w:r w:rsidRPr="009173B0">
        <w:rPr>
          <w:b/>
          <w:bCs/>
          <w:color w:val="3333CC"/>
          <w:sz w:val="40"/>
          <w:szCs w:val="40"/>
          <w:lang w:val="en-US" w:eastAsia="zh-CN"/>
        </w:rPr>
        <w:t>W</w:t>
      </w:r>
      <w:r w:rsidRPr="009173B0">
        <w:rPr>
          <w:b/>
          <w:bCs/>
          <w:color w:val="3333CC"/>
          <w:sz w:val="28"/>
          <w:szCs w:val="28"/>
          <w:lang w:val="en-US" w:eastAsia="zh-CN"/>
        </w:rPr>
        <w:t xml:space="preserve">ORLD:   </w:t>
      </w:r>
      <w:r>
        <w:rPr>
          <w:b/>
          <w:bCs/>
          <w:color w:val="3333CC"/>
          <w:sz w:val="28"/>
          <w:szCs w:val="28"/>
          <w:lang w:val="en-US" w:eastAsia="zh-CN"/>
        </w:rPr>
        <w:t>Bombings in Thailand</w:t>
      </w:r>
    </w:p>
    <w:p w:rsidR="00A54F6D" w:rsidRPr="005B5E40" w:rsidRDefault="00A54F6D" w:rsidP="00A54F6D">
      <w:pPr>
        <w:pStyle w:val="ListParagraph"/>
        <w:spacing w:after="0"/>
        <w:ind w:left="0"/>
        <w:rPr>
          <w:rFonts w:ascii="Arial" w:hAnsi="Arial" w:cs="Arial"/>
          <w:b/>
          <w:color w:val="00B050"/>
          <w:lang w:val="en-MY"/>
        </w:rPr>
      </w:pPr>
      <w:r>
        <w:rPr>
          <w:rFonts w:ascii="Arial" w:hAnsi="Arial" w:cs="Arial"/>
          <w:b/>
          <w:color w:val="00B050"/>
          <w:lang w:val="en-MY"/>
        </w:rPr>
        <w:t xml:space="preserve">On 11 and 12 August, 5 provinces of Thailand was hit by a total of </w:t>
      </w:r>
      <w:r w:rsidR="00762E4A">
        <w:rPr>
          <w:rFonts w:ascii="Arial" w:hAnsi="Arial" w:cs="Arial"/>
          <w:b/>
          <w:color w:val="00B050"/>
          <w:lang w:val="en-MY"/>
        </w:rPr>
        <w:t>11</w:t>
      </w:r>
      <w:r>
        <w:rPr>
          <w:rFonts w:ascii="Arial" w:hAnsi="Arial" w:cs="Arial"/>
          <w:b/>
          <w:color w:val="00B050"/>
          <w:lang w:val="en-MY"/>
        </w:rPr>
        <w:t xml:space="preserve"> bombings, killing 4 and injuring 36.</w:t>
      </w:r>
    </w:p>
    <w:p w:rsidR="00A54F6D" w:rsidRPr="009173B0" w:rsidRDefault="00A54F6D" w:rsidP="00A54F6D">
      <w:pPr>
        <w:pStyle w:val="ParaAttribute32"/>
        <w:keepNext/>
        <w:keepLines/>
        <w:kinsoku w:val="0"/>
        <w:overflowPunct w:val="0"/>
        <w:rPr>
          <w:rStyle w:val="CharAttribute95"/>
          <w:b/>
          <w:bCs/>
          <w:sz w:val="22"/>
        </w:rPr>
      </w:pPr>
      <w:r w:rsidRPr="009173B0">
        <w:rPr>
          <w:rStyle w:val="CharAttribute95"/>
          <w:b/>
          <w:bCs/>
          <w:sz w:val="22"/>
        </w:rPr>
        <w:t xml:space="preserve">Pray: </w:t>
      </w:r>
    </w:p>
    <w:p w:rsidR="00A54F6D" w:rsidRDefault="00A54F6D" w:rsidP="00A54F6D">
      <w:pPr>
        <w:pStyle w:val="ParaAttribute35"/>
        <w:keepNext/>
        <w:keepLines/>
        <w:numPr>
          <w:ilvl w:val="0"/>
          <w:numId w:val="10"/>
        </w:numPr>
        <w:kinsoku w:val="0"/>
        <w:overflowPunct w:val="0"/>
        <w:spacing w:before="60" w:after="60"/>
        <w:rPr>
          <w:rFonts w:ascii="Arial" w:hAnsi="Arial" w:cs="Arial"/>
        </w:rPr>
      </w:pPr>
      <w:r>
        <w:rPr>
          <w:rFonts w:ascii="Arial" w:hAnsi="Arial" w:cs="Arial"/>
        </w:rPr>
        <w:t>Family members and friends of those died or injured in the bombings to remain strong.</w:t>
      </w:r>
    </w:p>
    <w:p w:rsidR="00A54F6D" w:rsidRDefault="00A54F6D" w:rsidP="00A54F6D">
      <w:pPr>
        <w:pStyle w:val="ParaAttribute35"/>
        <w:keepNext/>
        <w:keepLines/>
        <w:numPr>
          <w:ilvl w:val="0"/>
          <w:numId w:val="10"/>
        </w:numPr>
        <w:kinsoku w:val="0"/>
        <w:overflowPunct w:val="0"/>
        <w:spacing w:before="60" w:after="60"/>
        <w:rPr>
          <w:rFonts w:ascii="Arial" w:hAnsi="Arial" w:cs="Arial"/>
        </w:rPr>
      </w:pPr>
      <w:r>
        <w:rPr>
          <w:rFonts w:ascii="Arial" w:hAnsi="Arial" w:cs="Arial"/>
        </w:rPr>
        <w:t>The church with the message of love will be able to comfort those in pain.</w:t>
      </w:r>
    </w:p>
    <w:p w:rsidR="00A54F6D" w:rsidRDefault="00A54F6D" w:rsidP="00A54F6D">
      <w:pPr>
        <w:pStyle w:val="ParaAttribute35"/>
        <w:keepNext/>
        <w:keepLines/>
        <w:numPr>
          <w:ilvl w:val="0"/>
          <w:numId w:val="10"/>
        </w:numPr>
        <w:kinsoku w:val="0"/>
        <w:overflowPunct w:val="0"/>
        <w:spacing w:before="60" w:after="60"/>
        <w:rPr>
          <w:rFonts w:ascii="Arial" w:hAnsi="Arial" w:cs="Arial"/>
        </w:rPr>
      </w:pPr>
      <w:r>
        <w:rPr>
          <w:rFonts w:ascii="Arial" w:hAnsi="Arial" w:cs="Arial"/>
        </w:rPr>
        <w:t>Authorities to apprehend the perpetrators and bring them to justice.</w:t>
      </w:r>
    </w:p>
    <w:p w:rsidR="00A54F6D" w:rsidRDefault="00A54F6D" w:rsidP="00A54F6D">
      <w:pPr>
        <w:pStyle w:val="ParaAttribute35"/>
        <w:keepNext/>
        <w:keepLines/>
        <w:numPr>
          <w:ilvl w:val="0"/>
          <w:numId w:val="10"/>
        </w:numPr>
        <w:kinsoku w:val="0"/>
        <w:overflowPunct w:val="0"/>
        <w:spacing w:before="60" w:after="60"/>
        <w:rPr>
          <w:rFonts w:ascii="Arial" w:hAnsi="Arial" w:cs="Arial"/>
        </w:rPr>
      </w:pPr>
      <w:r>
        <w:rPr>
          <w:rFonts w:ascii="Arial" w:hAnsi="Arial" w:cs="Arial"/>
        </w:rPr>
        <w:t>Tighter security by the authorities and the people will help prevent this from happening.</w:t>
      </w:r>
    </w:p>
    <w:p w:rsidR="00A54F6D" w:rsidRPr="00AA3CBA" w:rsidRDefault="00A54F6D" w:rsidP="00A54F6D">
      <w:pPr>
        <w:pStyle w:val="ParaAttribute35"/>
        <w:keepNext/>
        <w:keepLines/>
        <w:numPr>
          <w:ilvl w:val="0"/>
          <w:numId w:val="10"/>
        </w:numPr>
        <w:kinsoku w:val="0"/>
        <w:overflowPunct w:val="0"/>
        <w:spacing w:before="60" w:after="60"/>
        <w:rPr>
          <w:rFonts w:ascii="Arial" w:hAnsi="Arial" w:cs="Arial"/>
        </w:rPr>
      </w:pPr>
      <w:r>
        <w:rPr>
          <w:rFonts w:ascii="Arial" w:hAnsi="Arial" w:cs="Arial"/>
        </w:rPr>
        <w:t>Travelers and local citizens will be protected.</w:t>
      </w:r>
    </w:p>
    <w:p w:rsidR="00A54F6D" w:rsidRPr="00D7149E" w:rsidRDefault="00A54F6D" w:rsidP="00A54F6D">
      <w:pPr>
        <w:rPr>
          <w:rFonts w:ascii="Arial" w:hAnsi="Arial" w:cs="Arial"/>
          <w:sz w:val="20"/>
          <w:szCs w:val="20"/>
        </w:rPr>
      </w:pPr>
      <w:r w:rsidRPr="005B5E40">
        <w:rPr>
          <w:rFonts w:ascii="Arial" w:eastAsia="Batang" w:hAnsi="Arial" w:cs="Arial"/>
          <w:b/>
          <w:i/>
          <w:color w:val="C00000"/>
          <w:kern w:val="0"/>
        </w:rPr>
        <w:t>God is our refuge and strength,</w:t>
      </w:r>
      <w:r>
        <w:rPr>
          <w:rFonts w:ascii="Arial" w:eastAsia="Batang" w:hAnsi="Arial" w:cs="Arial"/>
          <w:b/>
          <w:i/>
          <w:color w:val="C00000"/>
          <w:kern w:val="0"/>
        </w:rPr>
        <w:t xml:space="preserve"> </w:t>
      </w:r>
      <w:r w:rsidRPr="005B5E40">
        <w:rPr>
          <w:rFonts w:ascii="Arial" w:eastAsia="Batang" w:hAnsi="Arial" w:cs="Arial"/>
          <w:b/>
          <w:i/>
          <w:color w:val="C00000"/>
          <w:kern w:val="0"/>
        </w:rPr>
        <w:t>an ever-present help in trouble.</w:t>
      </w:r>
      <w:r>
        <w:rPr>
          <w:rFonts w:ascii="Arial" w:eastAsia="Batang" w:hAnsi="Arial" w:cs="Arial"/>
          <w:b/>
          <w:i/>
          <w:color w:val="C00000"/>
          <w:kern w:val="0"/>
        </w:rPr>
        <w:t xml:space="preserve"> (Psalm 46:1)</w:t>
      </w:r>
    </w:p>
    <w:p w:rsidR="00A54F6D" w:rsidRPr="008A7586" w:rsidRDefault="00A54F6D" w:rsidP="00A54F6D">
      <w:pPr>
        <w:pStyle w:val="Heading2"/>
        <w:numPr>
          <w:ilvl w:val="0"/>
          <w:numId w:val="0"/>
        </w:numPr>
        <w:rPr>
          <w:rFonts w:ascii="Calibri" w:hAnsi="Calibri"/>
          <w:sz w:val="22"/>
          <w:szCs w:val="22"/>
        </w:rPr>
      </w:pPr>
    </w:p>
    <w:p w:rsidR="008C0EB2" w:rsidRPr="00402030" w:rsidRDefault="008C0EB2" w:rsidP="008C0EB2">
      <w:pPr>
        <w:pStyle w:val="BodyText"/>
        <w:spacing w:after="0"/>
        <w:jc w:val="both"/>
        <w:rPr>
          <w:sz w:val="20"/>
          <w:szCs w:val="20"/>
        </w:rPr>
      </w:pPr>
    </w:p>
    <w:p w:rsidR="00CD57A6" w:rsidRPr="00B25717" w:rsidRDefault="00CD57A6" w:rsidP="00B25717">
      <w:pPr>
        <w:spacing w:after="0" w:line="240" w:lineRule="auto"/>
        <w:rPr>
          <w:sz w:val="20"/>
          <w:szCs w:val="20"/>
        </w:rPr>
      </w:pPr>
    </w:p>
    <w:sectPr w:rsidR="00CD57A6" w:rsidRPr="00B25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00"/>
    <w:family w:val="roman"/>
    <w:pitch w:val="variable"/>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Description: /data/data/com.infraware.PolarisOfficeStdForTablet/files/.polaris_temp/image24.jpeg" style="width:23.9pt;height:23.9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8940"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C80A6F"/>
    <w:multiLevelType w:val="hybridMultilevel"/>
    <w:tmpl w:val="19229EF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605CDB"/>
    <w:multiLevelType w:val="hybridMultilevel"/>
    <w:tmpl w:val="F6AE02B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F757D7C"/>
    <w:multiLevelType w:val="hybridMultilevel"/>
    <w:tmpl w:val="91888488"/>
    <w:lvl w:ilvl="0" w:tplc="0CC66DAA">
      <w:start w:val="3"/>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F0C66A7"/>
    <w:multiLevelType w:val="hybridMultilevel"/>
    <w:tmpl w:val="C108C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5"/>
  </w:num>
  <w:num w:numId="6">
    <w:abstractNumId w:val="7"/>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2"/>
    <w:rsid w:val="00006D84"/>
    <w:rsid w:val="00073BA0"/>
    <w:rsid w:val="00180E90"/>
    <w:rsid w:val="001B4854"/>
    <w:rsid w:val="001C0C46"/>
    <w:rsid w:val="002E27CF"/>
    <w:rsid w:val="003D6A87"/>
    <w:rsid w:val="00471791"/>
    <w:rsid w:val="00711240"/>
    <w:rsid w:val="007540B0"/>
    <w:rsid w:val="00762E4A"/>
    <w:rsid w:val="008300B2"/>
    <w:rsid w:val="0087617E"/>
    <w:rsid w:val="008C0EB2"/>
    <w:rsid w:val="008E7557"/>
    <w:rsid w:val="009A4ED4"/>
    <w:rsid w:val="009F22F7"/>
    <w:rsid w:val="00A54F6D"/>
    <w:rsid w:val="00A97F17"/>
    <w:rsid w:val="00B25717"/>
    <w:rsid w:val="00B34E0C"/>
    <w:rsid w:val="00B9762E"/>
    <w:rsid w:val="00BA5C00"/>
    <w:rsid w:val="00BC6B57"/>
    <w:rsid w:val="00BF1B7D"/>
    <w:rsid w:val="00CC21E7"/>
    <w:rsid w:val="00CD57A6"/>
    <w:rsid w:val="00CD5A89"/>
    <w:rsid w:val="00D4579F"/>
    <w:rsid w:val="00D52A9E"/>
    <w:rsid w:val="00DF2752"/>
    <w:rsid w:val="00E24FC0"/>
    <w:rsid w:val="00E27A5B"/>
    <w:rsid w:val="00F4535C"/>
    <w:rsid w:val="00FC0B0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5FA"/>
  <w15:docId w15:val="{0243A317-A925-47D6-947A-66B7EC5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EB2"/>
    <w:pPr>
      <w:spacing w:after="120" w:line="276" w:lineRule="auto"/>
    </w:pPr>
    <w:rPr>
      <w:rFonts w:ascii="Calibri" w:eastAsia="Calibri" w:hAnsi="Calibri" w:cs="Calibri"/>
      <w:kern w:val="1"/>
      <w:lang w:val="en-GB" w:eastAsia="ar-SA"/>
    </w:rPr>
  </w:style>
  <w:style w:type="paragraph" w:styleId="Heading1">
    <w:name w:val="heading 1"/>
    <w:basedOn w:val="Normal"/>
    <w:link w:val="Heading1Char"/>
    <w:qFormat/>
    <w:rsid w:val="008C0EB2"/>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link w:val="Heading2Char"/>
    <w:qFormat/>
    <w:rsid w:val="008C0EB2"/>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link w:val="Heading3Char"/>
    <w:qFormat/>
    <w:rsid w:val="008C0EB2"/>
    <w:pPr>
      <w:keepNext/>
      <w:numPr>
        <w:ilvl w:val="2"/>
        <w:numId w:val="1"/>
      </w:numPr>
      <w:spacing w:before="240" w:after="60"/>
      <w:outlineLvl w:val="2"/>
    </w:pPr>
    <w:rPr>
      <w:rFonts w:ascii="Cambria" w:hAnsi="Cambria"/>
      <w:sz w:val="26"/>
      <w:szCs w:val="26"/>
    </w:rPr>
  </w:style>
  <w:style w:type="paragraph" w:styleId="Heading4">
    <w:name w:val="heading 4"/>
    <w:basedOn w:val="Normal"/>
    <w:link w:val="Heading4Char"/>
    <w:qFormat/>
    <w:rsid w:val="008C0EB2"/>
    <w:pPr>
      <w:keepNext/>
      <w:numPr>
        <w:ilvl w:val="3"/>
        <w:numId w:val="1"/>
      </w:numPr>
      <w:spacing w:before="240" w:after="60"/>
      <w:outlineLvl w:val="3"/>
    </w:pPr>
    <w:rPr>
      <w:b/>
      <w:sz w:val="28"/>
      <w:szCs w:val="28"/>
    </w:rPr>
  </w:style>
  <w:style w:type="paragraph" w:styleId="Heading5">
    <w:name w:val="heading 5"/>
    <w:basedOn w:val="Normal"/>
    <w:link w:val="Heading5Char"/>
    <w:qFormat/>
    <w:rsid w:val="008C0EB2"/>
    <w:pPr>
      <w:numPr>
        <w:ilvl w:val="4"/>
        <w:numId w:val="1"/>
      </w:numPr>
      <w:spacing w:before="240" w:after="60"/>
      <w:outlineLvl w:val="4"/>
    </w:pPr>
    <w:rPr>
      <w:b/>
      <w:i/>
      <w:sz w:val="26"/>
      <w:szCs w:val="26"/>
    </w:rPr>
  </w:style>
  <w:style w:type="paragraph" w:styleId="Heading6">
    <w:name w:val="heading 6"/>
    <w:basedOn w:val="Normal"/>
    <w:link w:val="Heading6Char"/>
    <w:qFormat/>
    <w:rsid w:val="008C0EB2"/>
    <w:pPr>
      <w:numPr>
        <w:ilvl w:val="5"/>
        <w:numId w:val="1"/>
      </w:numPr>
      <w:spacing w:before="240" w:after="60"/>
      <w:outlineLvl w:val="5"/>
    </w:pPr>
    <w:rPr>
      <w:b/>
    </w:rPr>
  </w:style>
  <w:style w:type="paragraph" w:styleId="Heading7">
    <w:name w:val="heading 7"/>
    <w:basedOn w:val="Normal"/>
    <w:link w:val="Heading7Char"/>
    <w:qFormat/>
    <w:rsid w:val="008C0EB2"/>
    <w:pPr>
      <w:numPr>
        <w:ilvl w:val="6"/>
        <w:numId w:val="1"/>
      </w:numPr>
      <w:spacing w:before="240" w:after="60"/>
      <w:outlineLvl w:val="6"/>
    </w:pPr>
    <w:rPr>
      <w:sz w:val="24"/>
      <w:szCs w:val="24"/>
    </w:rPr>
  </w:style>
  <w:style w:type="paragraph" w:styleId="Heading8">
    <w:name w:val="heading 8"/>
    <w:basedOn w:val="Normal"/>
    <w:link w:val="Heading8Char"/>
    <w:rsid w:val="008C0EB2"/>
    <w:pPr>
      <w:numPr>
        <w:ilvl w:val="7"/>
        <w:numId w:val="1"/>
      </w:numPr>
      <w:spacing w:before="240" w:after="60"/>
      <w:outlineLvl w:val="7"/>
    </w:pPr>
    <w:rPr>
      <w:i/>
      <w:sz w:val="24"/>
      <w:szCs w:val="24"/>
    </w:rPr>
  </w:style>
  <w:style w:type="paragraph" w:styleId="Heading9">
    <w:name w:val="heading 9"/>
    <w:basedOn w:val="Normal"/>
    <w:link w:val="Heading9Char"/>
    <w:rsid w:val="008C0EB2"/>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EB2"/>
    <w:rPr>
      <w:rFonts w:ascii="Cambria" w:eastAsia="Calibri" w:hAnsi="Cambria" w:cs="Calibri"/>
      <w:color w:val="365F91"/>
      <w:kern w:val="1"/>
      <w:sz w:val="32"/>
      <w:szCs w:val="32"/>
      <w:lang w:val="en-GB" w:eastAsia="ar-SA"/>
    </w:rPr>
  </w:style>
  <w:style w:type="character" w:customStyle="1" w:styleId="Heading2Char">
    <w:name w:val="Heading 2 Char"/>
    <w:basedOn w:val="DefaultParagraphFont"/>
    <w:link w:val="Heading2"/>
    <w:rsid w:val="008C0EB2"/>
    <w:rPr>
      <w:rFonts w:ascii="Cambria" w:eastAsia="SimSun" w:hAnsi="Cambria" w:cs="Cambria"/>
      <w:color w:val="365F91"/>
      <w:kern w:val="1"/>
      <w:sz w:val="26"/>
      <w:szCs w:val="26"/>
      <w:lang w:val="en-US" w:eastAsia="ar-SA"/>
    </w:rPr>
  </w:style>
  <w:style w:type="character" w:customStyle="1" w:styleId="Heading3Char">
    <w:name w:val="Heading 3 Char"/>
    <w:basedOn w:val="DefaultParagraphFont"/>
    <w:link w:val="Heading3"/>
    <w:rsid w:val="008C0EB2"/>
    <w:rPr>
      <w:rFonts w:ascii="Cambria" w:eastAsia="Calibri" w:hAnsi="Cambria" w:cs="Calibri"/>
      <w:kern w:val="1"/>
      <w:sz w:val="26"/>
      <w:szCs w:val="26"/>
      <w:lang w:val="en-GB" w:eastAsia="ar-SA"/>
    </w:rPr>
  </w:style>
  <w:style w:type="character" w:customStyle="1" w:styleId="Heading4Char">
    <w:name w:val="Heading 4 Char"/>
    <w:basedOn w:val="DefaultParagraphFont"/>
    <w:link w:val="Heading4"/>
    <w:rsid w:val="008C0EB2"/>
    <w:rPr>
      <w:rFonts w:ascii="Calibri" w:eastAsia="Calibri" w:hAnsi="Calibri" w:cs="Calibri"/>
      <w:b/>
      <w:kern w:val="1"/>
      <w:sz w:val="28"/>
      <w:szCs w:val="28"/>
      <w:lang w:val="en-GB" w:eastAsia="ar-SA"/>
    </w:rPr>
  </w:style>
  <w:style w:type="character" w:customStyle="1" w:styleId="Heading5Char">
    <w:name w:val="Heading 5 Char"/>
    <w:basedOn w:val="DefaultParagraphFont"/>
    <w:link w:val="Heading5"/>
    <w:rsid w:val="008C0EB2"/>
    <w:rPr>
      <w:rFonts w:ascii="Calibri" w:eastAsia="Calibri" w:hAnsi="Calibri" w:cs="Calibri"/>
      <w:b/>
      <w:i/>
      <w:kern w:val="1"/>
      <w:sz w:val="26"/>
      <w:szCs w:val="26"/>
      <w:lang w:val="en-GB" w:eastAsia="ar-SA"/>
    </w:rPr>
  </w:style>
  <w:style w:type="character" w:customStyle="1" w:styleId="Heading6Char">
    <w:name w:val="Heading 6 Char"/>
    <w:basedOn w:val="DefaultParagraphFont"/>
    <w:link w:val="Heading6"/>
    <w:rsid w:val="008C0EB2"/>
    <w:rPr>
      <w:rFonts w:ascii="Calibri" w:eastAsia="Calibri" w:hAnsi="Calibri" w:cs="Calibri"/>
      <w:b/>
      <w:kern w:val="1"/>
      <w:lang w:val="en-GB" w:eastAsia="ar-SA"/>
    </w:rPr>
  </w:style>
  <w:style w:type="character" w:customStyle="1" w:styleId="Heading7Char">
    <w:name w:val="Heading 7 Char"/>
    <w:basedOn w:val="DefaultParagraphFont"/>
    <w:link w:val="Heading7"/>
    <w:rsid w:val="008C0EB2"/>
    <w:rPr>
      <w:rFonts w:ascii="Calibri" w:eastAsia="Calibri" w:hAnsi="Calibri" w:cs="Calibri"/>
      <w:kern w:val="1"/>
      <w:sz w:val="24"/>
      <w:szCs w:val="24"/>
      <w:lang w:val="en-GB" w:eastAsia="ar-SA"/>
    </w:rPr>
  </w:style>
  <w:style w:type="character" w:customStyle="1" w:styleId="Heading8Char">
    <w:name w:val="Heading 8 Char"/>
    <w:basedOn w:val="DefaultParagraphFont"/>
    <w:link w:val="Heading8"/>
    <w:rsid w:val="008C0EB2"/>
    <w:rPr>
      <w:rFonts w:ascii="Calibri" w:eastAsia="Calibri" w:hAnsi="Calibri" w:cs="Calibri"/>
      <w:i/>
      <w:kern w:val="1"/>
      <w:sz w:val="24"/>
      <w:szCs w:val="24"/>
      <w:lang w:val="en-GB" w:eastAsia="ar-SA"/>
    </w:rPr>
  </w:style>
  <w:style w:type="character" w:customStyle="1" w:styleId="Heading9Char">
    <w:name w:val="Heading 9 Char"/>
    <w:basedOn w:val="DefaultParagraphFont"/>
    <w:link w:val="Heading9"/>
    <w:rsid w:val="008C0EB2"/>
    <w:rPr>
      <w:rFonts w:ascii="Cambria" w:eastAsia="Calibri" w:hAnsi="Cambria" w:cs="Calibri"/>
      <w:kern w:val="1"/>
      <w:lang w:val="en-GB" w:eastAsia="ar-SA"/>
    </w:rPr>
  </w:style>
  <w:style w:type="character" w:customStyle="1" w:styleId="CharAttribute19">
    <w:name w:val="CharAttribute19"/>
    <w:rsid w:val="008C0EB2"/>
    <w:rPr>
      <w:rFonts w:ascii="Cambria" w:eastAsia="SimSun" w:hAnsi="Cambria" w:cs="Cambria"/>
      <w:b/>
      <w:color w:val="365F91"/>
      <w:sz w:val="24"/>
      <w:szCs w:val="24"/>
    </w:rPr>
  </w:style>
  <w:style w:type="character" w:customStyle="1" w:styleId="small-caps">
    <w:name w:val="small-caps"/>
    <w:basedOn w:val="DefaultParagraphFont"/>
    <w:rsid w:val="008C0EB2"/>
  </w:style>
  <w:style w:type="character" w:customStyle="1" w:styleId="text">
    <w:name w:val="text"/>
    <w:basedOn w:val="DefaultParagraphFont"/>
    <w:rsid w:val="008C0EB2"/>
  </w:style>
  <w:style w:type="character" w:customStyle="1" w:styleId="woj">
    <w:name w:val="woj"/>
    <w:basedOn w:val="DefaultParagraphFont"/>
    <w:rsid w:val="008C0EB2"/>
  </w:style>
  <w:style w:type="paragraph" w:styleId="BodyText">
    <w:name w:val="Body Text"/>
    <w:basedOn w:val="Normal"/>
    <w:link w:val="BodyTextChar"/>
    <w:rsid w:val="008C0EB2"/>
  </w:style>
  <w:style w:type="character" w:customStyle="1" w:styleId="BodyTextChar">
    <w:name w:val="Body Text Char"/>
    <w:basedOn w:val="DefaultParagraphFont"/>
    <w:link w:val="BodyText"/>
    <w:rsid w:val="008C0EB2"/>
    <w:rPr>
      <w:rFonts w:ascii="Calibri" w:eastAsia="Calibri" w:hAnsi="Calibri" w:cs="Calibri"/>
      <w:kern w:val="1"/>
      <w:lang w:val="en-GB" w:eastAsia="ar-SA"/>
    </w:rPr>
  </w:style>
  <w:style w:type="paragraph" w:customStyle="1" w:styleId="ParaAttribute7">
    <w:name w:val="ParaAttribute7"/>
    <w:rsid w:val="008C0EB2"/>
    <w:pPr>
      <w:keepNext/>
      <w:keepLines/>
      <w:spacing w:after="0" w:line="240" w:lineRule="auto"/>
    </w:pPr>
    <w:rPr>
      <w:rFonts w:ascii="??" w:eastAsia="Calibri" w:hAnsi="??" w:cs="??"/>
      <w:sz w:val="24"/>
      <w:szCs w:val="24"/>
      <w:lang w:val="en-US" w:eastAsia="ar-SA"/>
    </w:rPr>
  </w:style>
  <w:style w:type="paragraph" w:styleId="ListParagraph">
    <w:name w:val="List Paragraph"/>
    <w:basedOn w:val="Normal"/>
    <w:uiPriority w:val="99"/>
    <w:qFormat/>
    <w:rsid w:val="008C0EB2"/>
    <w:pPr>
      <w:ind w:left="720"/>
    </w:pPr>
  </w:style>
  <w:style w:type="paragraph" w:customStyle="1" w:styleId="Scripture">
    <w:name w:val="Scripture"/>
    <w:basedOn w:val="Normal"/>
    <w:qFormat/>
    <w:rsid w:val="008C0EB2"/>
    <w:pPr>
      <w:spacing w:after="0" w:line="23" w:lineRule="atLeast"/>
    </w:pPr>
    <w:rPr>
      <w:rFonts w:eastAsia="Times New Roman" w:cs="??"/>
      <w:color w:val="1926CF"/>
    </w:rPr>
  </w:style>
  <w:style w:type="character" w:customStyle="1" w:styleId="st">
    <w:name w:val="st"/>
    <w:basedOn w:val="DefaultParagraphFont"/>
    <w:rsid w:val="008C0EB2"/>
  </w:style>
  <w:style w:type="character" w:customStyle="1" w:styleId="textjosh-4-19">
    <w:name w:val="text josh-4-19"/>
    <w:basedOn w:val="DefaultParagraphFont"/>
    <w:rsid w:val="008C0EB2"/>
  </w:style>
  <w:style w:type="character" w:customStyle="1" w:styleId="textjosh-4-20">
    <w:name w:val="text josh-4-20"/>
    <w:basedOn w:val="DefaultParagraphFont"/>
    <w:rsid w:val="008C0EB2"/>
  </w:style>
  <w:style w:type="character" w:customStyle="1" w:styleId="textjosh-4-21">
    <w:name w:val="text josh-4-21"/>
    <w:basedOn w:val="DefaultParagraphFont"/>
    <w:rsid w:val="008C0EB2"/>
  </w:style>
  <w:style w:type="character" w:customStyle="1" w:styleId="textjosh-4-22">
    <w:name w:val="text josh-4-22"/>
    <w:basedOn w:val="DefaultParagraphFont"/>
    <w:rsid w:val="008C0EB2"/>
  </w:style>
  <w:style w:type="character" w:customStyle="1" w:styleId="textjosh-4-23">
    <w:name w:val="text josh-4-23"/>
    <w:basedOn w:val="DefaultParagraphFont"/>
    <w:rsid w:val="008C0EB2"/>
  </w:style>
  <w:style w:type="character" w:customStyle="1" w:styleId="textjosh-4-24">
    <w:name w:val="text josh-4-24"/>
    <w:basedOn w:val="DefaultParagraphFont"/>
    <w:rsid w:val="008C0EB2"/>
  </w:style>
  <w:style w:type="character" w:customStyle="1" w:styleId="textjosh-3-16">
    <w:name w:val="text josh-3-16"/>
    <w:basedOn w:val="DefaultParagraphFont"/>
    <w:rsid w:val="008C0EB2"/>
  </w:style>
  <w:style w:type="character" w:customStyle="1" w:styleId="CharAttribute93">
    <w:name w:val="CharAttribute93"/>
    <w:uiPriority w:val="99"/>
    <w:rsid w:val="00A54F6D"/>
    <w:rPr>
      <w:rFonts w:ascii="Verdana" w:hAnsi="Verdana" w:cs="Verdana"/>
      <w:b/>
      <w:color w:val="800080"/>
      <w:sz w:val="36"/>
      <w:szCs w:val="36"/>
    </w:rPr>
  </w:style>
  <w:style w:type="character" w:customStyle="1" w:styleId="CharAttribute94">
    <w:name w:val="CharAttribute94"/>
    <w:uiPriority w:val="99"/>
    <w:rsid w:val="00A54F6D"/>
    <w:rPr>
      <w:rFonts w:ascii="Verdana" w:hAnsi="Verdana" w:cs="Verdana"/>
      <w:b/>
      <w:color w:val="993366"/>
      <w:sz w:val="24"/>
      <w:szCs w:val="24"/>
    </w:rPr>
  </w:style>
  <w:style w:type="character" w:customStyle="1" w:styleId="CharAttribute95">
    <w:name w:val="CharAttribute95"/>
    <w:uiPriority w:val="99"/>
    <w:rsid w:val="00A54F6D"/>
    <w:rPr>
      <w:rFonts w:ascii="Arial" w:hAnsi="Arial" w:cs="Arial"/>
      <w:color w:val="000080"/>
      <w:sz w:val="24"/>
      <w:szCs w:val="24"/>
    </w:rPr>
  </w:style>
  <w:style w:type="paragraph" w:customStyle="1" w:styleId="ParaAttribute32">
    <w:name w:val="ParaAttribute32"/>
    <w:uiPriority w:val="99"/>
    <w:rsid w:val="00A54F6D"/>
    <w:pPr>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3">
    <w:name w:val="ParaAttribute33"/>
    <w:uiPriority w:val="99"/>
    <w:rsid w:val="00A54F6D"/>
    <w:pPr>
      <w:tabs>
        <w:tab w:val="left" w:pos="720"/>
      </w:tabs>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5">
    <w:name w:val="ParaAttribute35"/>
    <w:uiPriority w:val="99"/>
    <w:rsid w:val="00A54F6D"/>
    <w:pPr>
      <w:tabs>
        <w:tab w:val="left" w:pos="720"/>
      </w:tabs>
      <w:spacing w:after="0" w:line="240" w:lineRule="auto"/>
      <w:ind w:left="360"/>
      <w:jc w:val="both"/>
    </w:pPr>
    <w:rPr>
      <w:rFonts w:ascii="Times New Roman" w:eastAsia="Batang" w:hAnsi="Times New Roman" w:cs="Times New Roman"/>
      <w:sz w:val="24"/>
      <w:szCs w:val="24"/>
      <w:lang w:val="en-US" w:eastAsia="ar-SA"/>
    </w:rPr>
  </w:style>
  <w:style w:type="paragraph" w:customStyle="1" w:styleId="ParaAttribute30">
    <w:name w:val="ParaAttribute30"/>
    <w:uiPriority w:val="99"/>
    <w:rsid w:val="00A54F6D"/>
    <w:pPr>
      <w:spacing w:after="0" w:line="240" w:lineRule="auto"/>
    </w:pPr>
    <w:rPr>
      <w:rFonts w:ascii="Times New Roman" w:eastAsia="Batang"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Yuen Loong Ngui</cp:lastModifiedBy>
  <cp:revision>5</cp:revision>
  <dcterms:created xsi:type="dcterms:W3CDTF">2016-08-14T14:42:00Z</dcterms:created>
  <dcterms:modified xsi:type="dcterms:W3CDTF">2016-08-14T15:21:00Z</dcterms:modified>
</cp:coreProperties>
</file>